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714" w:rsidRPr="00210714" w:rsidRDefault="00210714" w:rsidP="0021071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  <w:bookmarkStart w:id="0" w:name="_GoBack"/>
      <w:bookmarkEnd w:id="0"/>
      <w:r w:rsidRPr="00210714">
        <w:rPr>
          <w:rFonts w:ascii="Times New Roman" w:eastAsia="Times New Roman" w:hAnsi="Times New Roman"/>
          <w:b/>
          <w:bCs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-177165</wp:posOffset>
            </wp:positionV>
            <wp:extent cx="810895" cy="1143000"/>
            <wp:effectExtent l="0" t="0" r="8255" b="0"/>
            <wp:wrapNone/>
            <wp:docPr id="2" name="Picture 2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0714" w:rsidRPr="00210714" w:rsidRDefault="00210714" w:rsidP="00210714">
      <w:pPr>
        <w:spacing w:after="0" w:line="240" w:lineRule="auto"/>
        <w:jc w:val="center"/>
        <w:rPr>
          <w:rFonts w:ascii="Tahoma" w:eastAsia="Times New Roman" w:hAnsi="Tahoma" w:cs="Tahoma"/>
          <w:b/>
          <w:noProof/>
          <w:sz w:val="20"/>
          <w:szCs w:val="20"/>
          <w:lang w:val="ru-RU" w:eastAsia="bg-BG"/>
        </w:rPr>
      </w:pPr>
      <w:r w:rsidRPr="00210714">
        <w:rPr>
          <w:rFonts w:ascii="Tahoma" w:eastAsia="Times New Roman" w:hAnsi="Tahoma" w:cs="Tahoma"/>
          <w:b/>
          <w:noProof/>
          <w:sz w:val="20"/>
          <w:szCs w:val="20"/>
          <w:lang w:val="ru-RU" w:eastAsia="bg-BG"/>
        </w:rPr>
        <w:t>НАЧАЛНО  УЧИЛИЩЕ „ОТЕЦ  ПАИСИЙ”</w:t>
      </w:r>
    </w:p>
    <w:p w:rsidR="00210714" w:rsidRPr="00210714" w:rsidRDefault="00210714" w:rsidP="00210714">
      <w:pPr>
        <w:spacing w:after="0" w:line="240" w:lineRule="auto"/>
        <w:jc w:val="center"/>
        <w:rPr>
          <w:rFonts w:ascii="Tahoma" w:eastAsia="Times New Roman" w:hAnsi="Tahoma" w:cs="Tahoma"/>
          <w:b/>
          <w:noProof/>
          <w:sz w:val="20"/>
          <w:szCs w:val="20"/>
          <w:lang w:val="ru-RU" w:eastAsia="bg-BG"/>
        </w:rPr>
      </w:pPr>
      <w:r w:rsidRPr="00210714">
        <w:rPr>
          <w:rFonts w:ascii="Tahoma" w:eastAsia="Times New Roman" w:hAnsi="Tahoma" w:cs="Tahoma"/>
          <w:b/>
          <w:noProof/>
          <w:sz w:val="20"/>
          <w:szCs w:val="20"/>
          <w:lang w:val="ru-RU" w:eastAsia="bg-BG"/>
        </w:rPr>
        <w:t>-----------------------------------------------------------------------------------</w:t>
      </w:r>
    </w:p>
    <w:p w:rsidR="00210714" w:rsidRPr="00210714" w:rsidRDefault="00210714" w:rsidP="0021071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val="ru-RU" w:eastAsia="bg-BG"/>
        </w:rPr>
      </w:pPr>
      <w:r w:rsidRPr="00210714">
        <w:rPr>
          <w:rFonts w:ascii="Tahoma" w:eastAsia="Times New Roman" w:hAnsi="Tahoma" w:cs="Tahoma"/>
          <w:w w:val="150"/>
          <w:sz w:val="20"/>
          <w:szCs w:val="20"/>
          <w:lang w:val="ru-RU" w:eastAsia="bg-BG"/>
        </w:rPr>
        <w:t xml:space="preserve">       с/Гара Елин Пелин, общ. Елин Пелин, обл.Софийска</w:t>
      </w:r>
    </w:p>
    <w:p w:rsidR="00210714" w:rsidRPr="00210714" w:rsidRDefault="00210714" w:rsidP="0021071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val="ru-RU" w:eastAsia="bg-BG"/>
        </w:rPr>
      </w:pPr>
      <w:r w:rsidRPr="00210714">
        <w:rPr>
          <w:rFonts w:ascii="Tahoma" w:eastAsia="Times New Roman" w:hAnsi="Tahoma" w:cs="Tahoma"/>
          <w:sz w:val="20"/>
          <w:szCs w:val="20"/>
          <w:lang w:val="ru-RU" w:eastAsia="bg-BG"/>
        </w:rPr>
        <w:t xml:space="preserve">тел.0893615028;  </w:t>
      </w:r>
      <w:r w:rsidRPr="00210714">
        <w:rPr>
          <w:rFonts w:ascii="Tahoma" w:eastAsia="Times New Roman" w:hAnsi="Tahoma" w:cs="Tahoma"/>
          <w:sz w:val="20"/>
          <w:szCs w:val="20"/>
          <w:lang w:val="bg-BG" w:eastAsia="bg-BG"/>
        </w:rPr>
        <w:t>e</w:t>
      </w:r>
      <w:r w:rsidRPr="00210714">
        <w:rPr>
          <w:rFonts w:ascii="Tahoma" w:eastAsia="Times New Roman" w:hAnsi="Tahoma" w:cs="Tahoma"/>
          <w:sz w:val="20"/>
          <w:szCs w:val="20"/>
          <w:lang w:val="ru-RU" w:eastAsia="bg-BG"/>
        </w:rPr>
        <w:t>-</w:t>
      </w:r>
      <w:r w:rsidRPr="00210714">
        <w:rPr>
          <w:rFonts w:ascii="Tahoma" w:eastAsia="Times New Roman" w:hAnsi="Tahoma" w:cs="Tahoma"/>
          <w:sz w:val="20"/>
          <w:szCs w:val="20"/>
          <w:lang w:val="bg-BG" w:eastAsia="bg-BG"/>
        </w:rPr>
        <w:t>mail</w:t>
      </w:r>
      <w:r w:rsidRPr="00210714">
        <w:rPr>
          <w:rFonts w:ascii="Tahoma" w:eastAsia="Times New Roman" w:hAnsi="Tahoma" w:cs="Tahoma"/>
          <w:sz w:val="20"/>
          <w:szCs w:val="20"/>
          <w:lang w:val="ru-RU" w:eastAsia="bg-BG"/>
        </w:rPr>
        <w:t xml:space="preserve">: </w:t>
      </w:r>
      <w:r w:rsidRPr="00210714">
        <w:rPr>
          <w:rFonts w:ascii="Tahoma" w:eastAsia="Times New Roman" w:hAnsi="Tahoma" w:cs="Tahoma"/>
          <w:sz w:val="20"/>
          <w:szCs w:val="20"/>
          <w:lang w:val="bg-BG" w:eastAsia="bg-BG"/>
        </w:rPr>
        <w:t>nu</w:t>
      </w:r>
      <w:r w:rsidRPr="00210714">
        <w:rPr>
          <w:rFonts w:ascii="Tahoma" w:eastAsia="Times New Roman" w:hAnsi="Tahoma" w:cs="Tahoma"/>
          <w:sz w:val="20"/>
          <w:szCs w:val="20"/>
          <w:lang w:val="ru-RU" w:eastAsia="bg-BG"/>
        </w:rPr>
        <w:t>_</w:t>
      </w:r>
      <w:r w:rsidRPr="00210714">
        <w:rPr>
          <w:rFonts w:ascii="Tahoma" w:eastAsia="Times New Roman" w:hAnsi="Tahoma" w:cs="Tahoma"/>
          <w:sz w:val="20"/>
          <w:szCs w:val="20"/>
          <w:lang w:val="bg-BG" w:eastAsia="bg-BG"/>
        </w:rPr>
        <w:t>ot</w:t>
      </w:r>
      <w:r w:rsidRPr="00210714">
        <w:rPr>
          <w:rFonts w:ascii="Tahoma" w:eastAsia="Times New Roman" w:hAnsi="Tahoma" w:cs="Tahoma"/>
          <w:sz w:val="20"/>
          <w:szCs w:val="20"/>
          <w:lang w:val="ru-RU" w:eastAsia="bg-BG"/>
        </w:rPr>
        <w:t>_</w:t>
      </w:r>
      <w:r w:rsidRPr="00210714">
        <w:rPr>
          <w:rFonts w:ascii="Tahoma" w:eastAsia="Times New Roman" w:hAnsi="Tahoma" w:cs="Tahoma"/>
          <w:sz w:val="20"/>
          <w:szCs w:val="20"/>
          <w:lang w:val="bg-BG" w:eastAsia="bg-BG"/>
        </w:rPr>
        <w:t>pi</w:t>
      </w:r>
      <w:r w:rsidRPr="00210714">
        <w:rPr>
          <w:rFonts w:ascii="Tahoma" w:eastAsia="Times New Roman" w:hAnsi="Tahoma" w:cs="Tahoma"/>
          <w:sz w:val="20"/>
          <w:szCs w:val="20"/>
          <w:lang w:val="ru-RU" w:eastAsia="bg-BG"/>
        </w:rPr>
        <w:t>@</w:t>
      </w:r>
      <w:r w:rsidRPr="00210714">
        <w:rPr>
          <w:rFonts w:ascii="Tahoma" w:eastAsia="Times New Roman" w:hAnsi="Tahoma" w:cs="Tahoma"/>
          <w:sz w:val="20"/>
          <w:szCs w:val="20"/>
          <w:lang w:val="bg-BG" w:eastAsia="bg-BG"/>
        </w:rPr>
        <w:t>abv</w:t>
      </w:r>
      <w:r w:rsidRPr="00210714">
        <w:rPr>
          <w:rFonts w:ascii="Tahoma" w:eastAsia="Times New Roman" w:hAnsi="Tahoma" w:cs="Tahoma"/>
          <w:sz w:val="20"/>
          <w:szCs w:val="20"/>
          <w:lang w:val="ru-RU" w:eastAsia="bg-BG"/>
        </w:rPr>
        <w:t>.</w:t>
      </w:r>
      <w:r w:rsidRPr="00210714">
        <w:rPr>
          <w:rFonts w:ascii="Tahoma" w:eastAsia="Times New Roman" w:hAnsi="Tahoma" w:cs="Tahoma"/>
          <w:sz w:val="20"/>
          <w:szCs w:val="20"/>
          <w:lang w:val="bg-BG" w:eastAsia="bg-BG"/>
        </w:rPr>
        <w:t>bg</w:t>
      </w:r>
    </w:p>
    <w:p w:rsidR="00640E96" w:rsidRPr="00640E96" w:rsidRDefault="00640E96" w:rsidP="00640E96">
      <w:pPr>
        <w:rPr>
          <w:rFonts w:ascii="Times New Roman" w:eastAsia="Times New Roman" w:hAnsi="Times New Roman"/>
          <w:b/>
          <w:sz w:val="24"/>
          <w:szCs w:val="20"/>
          <w:lang w:val="bg-BG" w:eastAsia="zh-CN"/>
        </w:rPr>
      </w:pPr>
    </w:p>
    <w:p w:rsidR="00640E96" w:rsidRDefault="00640E96" w:rsidP="00640E9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640E96">
        <w:rPr>
          <w:rFonts w:ascii="Times New Roman" w:eastAsia="Times New Roman" w:hAnsi="Times New Roman"/>
          <w:b/>
          <w:sz w:val="24"/>
          <w:szCs w:val="20"/>
          <w:lang w:val="bg-BG" w:eastAsia="zh-CN"/>
        </w:rPr>
        <w:t xml:space="preserve">Процедура по </w:t>
      </w:r>
      <w:r w:rsidRPr="00640E96">
        <w:rPr>
          <w:rFonts w:ascii="Times New Roman" w:hAnsi="Times New Roman"/>
          <w:b/>
          <w:sz w:val="24"/>
          <w:szCs w:val="24"/>
          <w:lang w:val="bg-BG"/>
        </w:rPr>
        <w:t>издаване на заповед за признаване или отказ</w:t>
      </w:r>
    </w:p>
    <w:p w:rsidR="00640E96" w:rsidRPr="00640E96" w:rsidRDefault="00640E96" w:rsidP="00640E9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640E96">
        <w:rPr>
          <w:rFonts w:ascii="Times New Roman" w:hAnsi="Times New Roman"/>
          <w:b/>
          <w:sz w:val="24"/>
          <w:szCs w:val="24"/>
          <w:lang w:val="bg-BG"/>
        </w:rPr>
        <w:t>на завършен период или клас за класовете от I до VI в училище на чужда държава</w:t>
      </w:r>
    </w:p>
    <w:p w:rsidR="00640E96" w:rsidRDefault="00640E96"/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D20691" w:rsidTr="00640E96">
        <w:trPr>
          <w:tblCellSpacing w:w="15" w:type="dxa"/>
        </w:trPr>
        <w:tc>
          <w:tcPr>
            <w:tcW w:w="1014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" w:name="to_paragraph_id34877074"/>
            <w:bookmarkEnd w:id="1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210714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  <w:p w:rsidR="002664E6" w:rsidRPr="00210714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</w:t>
            </w:r>
            <w:r w:rsidR="002D13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</w:p>
          <w:p w:rsidR="00D20691" w:rsidRPr="00210714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1071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210714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  <w:p w:rsidR="00F36C23" w:rsidRPr="00365E96" w:rsidRDefault="00D20691" w:rsidP="00640E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Орган, който предоставя административната услуга/издава инд</w:t>
            </w:r>
            <w:r w:rsidR="002D13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ивидуалния административен акт</w:t>
            </w:r>
          </w:p>
          <w:p w:rsidR="00E31E62" w:rsidRPr="002D0CD0" w:rsidRDefault="00397B3D" w:rsidP="00640E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Директор</w:t>
            </w:r>
            <w:r w:rsidR="006D09F0"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ът</w:t>
            </w:r>
            <w:r w:rsidR="0021071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 НУ „Отец Паисий</w:t>
            </w:r>
            <w:r w:rsidR="002D0CD0"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“</w:t>
            </w:r>
            <w:r w:rsidR="0021071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–</w:t>
            </w:r>
            <w:r w:rsidR="002D0CD0"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21071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с/Гара </w:t>
            </w:r>
            <w:r w:rsidR="002D0CD0"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Елин Пелин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  <w:r w:rsidR="002D133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210714" w:rsidRDefault="0021071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</w:t>
            </w:r>
          </w:p>
          <w:p w:rsidR="00892D89" w:rsidRPr="00210714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bg-BG"/>
              </w:rPr>
            </w:pPr>
          </w:p>
          <w:p w:rsidR="00892D89" w:rsidRPr="002D0CD0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</w:t>
            </w:r>
            <w:r w:rsidR="0075710C"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2D0CD0" w:rsidRDefault="00365E96" w:rsidP="002D0CD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Заявлението заедно с документите за завършен период или клас за класовете от </w:t>
            </w:r>
            <w:r w:rsidRPr="002D0CD0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до </w:t>
            </w:r>
            <w:r w:rsidRPr="002D0CD0">
              <w:rPr>
                <w:rFonts w:ascii="Times New Roman" w:hAnsi="Times New Roman"/>
                <w:b/>
                <w:sz w:val="24"/>
                <w:szCs w:val="24"/>
              </w:rPr>
              <w:t>VI</w:t>
            </w: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вк</w:t>
            </w:r>
            <w:r w:rsidR="002D0CD0"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лючително се </w:t>
            </w:r>
            <w:r w:rsidR="0021071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подават в училище  НУ „Отец Паисий</w:t>
            </w:r>
            <w:r w:rsidR="002D0CD0"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“ </w:t>
            </w:r>
            <w:r w:rsidR="0021071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–с/Гара</w:t>
            </w:r>
            <w:r w:rsidR="002D0CD0"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Елин Пелин</w:t>
            </w:r>
          </w:p>
          <w:p w:rsidR="00365E96" w:rsidRPr="00210714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210714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  <w:lang w:val="bg-BG"/>
              </w:rPr>
            </w:pPr>
          </w:p>
          <w:p w:rsidR="00397B3D" w:rsidRPr="002D0CD0" w:rsidRDefault="00397B3D" w:rsidP="002D0C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Услугата не се предоставя по електронен път</w:t>
            </w:r>
            <w:r w:rsidR="002D1336"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210714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</w:t>
            </w:r>
            <w:r w:rsidR="002D13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2D0CD0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Безсроч</w:t>
            </w:r>
            <w:r w:rsidR="00892D89"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</w:t>
            </w: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2D0CD0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се дължат</w:t>
            </w: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210714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2D0CD0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Регионално управление</w:t>
            </w:r>
            <w:r w:rsidR="00892D89"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образованието</w:t>
            </w:r>
          </w:p>
          <w:p w:rsidR="00892D89" w:rsidRPr="00210714" w:rsidRDefault="002D1336" w:rsidP="0021071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Министерство на образованието и</w:t>
            </w:r>
            <w:r w:rsidR="00E20705"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науката</w:t>
            </w:r>
          </w:p>
          <w:p w:rsidR="006D09F0" w:rsidRPr="00640E96" w:rsidRDefault="00892D89" w:rsidP="00640E9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12. Ред, включително срокове за обжалване на действията на орган</w:t>
            </w:r>
            <w:r w:rsidR="002D13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а по предоставянето на услугата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="006D09F0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2D133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2D13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D0CD0" w:rsidRPr="002D0CD0" w:rsidRDefault="00210714" w:rsidP="00960B4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4472C4" w:themeColor="accent5"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/>
                <w:b/>
                <w:i w:val="0"/>
                <w:iCs w:val="0"/>
                <w:color w:val="4472C4" w:themeColor="accent5"/>
                <w:sz w:val="24"/>
                <w:szCs w:val="24"/>
                <w:shd w:val="clear" w:color="auto" w:fill="FFFFFF"/>
              </w:rPr>
              <w:t>nu_ot_pi</w:t>
            </w:r>
            <w:r w:rsidR="002D0CD0" w:rsidRPr="002D0CD0">
              <w:rPr>
                <w:rStyle w:val="Emphasis"/>
                <w:rFonts w:ascii="Times New Roman" w:hAnsi="Times New Roman"/>
                <w:b/>
                <w:i w:val="0"/>
                <w:iCs w:val="0"/>
                <w:color w:val="4472C4" w:themeColor="accent5"/>
                <w:sz w:val="24"/>
                <w:szCs w:val="24"/>
                <w:shd w:val="clear" w:color="auto" w:fill="FFFFFF"/>
              </w:rPr>
              <w:t>@abv.bg</w:t>
            </w:r>
            <w:r w:rsidR="002D0CD0" w:rsidRPr="002D0CD0">
              <w:rPr>
                <w:rFonts w:ascii="Times New Roman" w:hAnsi="Times New Roman"/>
                <w:b/>
                <w:i/>
                <w:color w:val="4472C4" w:themeColor="accent5"/>
                <w:sz w:val="24"/>
                <w:szCs w:val="24"/>
              </w:rPr>
              <w:t xml:space="preserve"> </w:t>
            </w:r>
          </w:p>
          <w:p w:rsidR="00960B4E" w:rsidRPr="002D1336" w:rsidRDefault="002D1336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210714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  <w:lang w:val="bg-BG"/>
              </w:rPr>
            </w:pPr>
          </w:p>
          <w:p w:rsidR="00960B4E" w:rsidRPr="002D133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2D13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14. </w:t>
            </w:r>
            <w:r w:rsidR="00960B4E" w:rsidRPr="002D13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2D0CD0" w:rsidRDefault="00406BC5" w:rsidP="002D0CD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Лично/</w:t>
            </w:r>
            <w:r w:rsidRPr="002D0CD0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от родителя/настойника на ученика/ </w:t>
            </w:r>
            <w:r w:rsidRPr="002D0CD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чрез упълномощено лице</w:t>
            </w:r>
          </w:p>
        </w:tc>
      </w:tr>
    </w:tbl>
    <w:p w:rsidR="00E63DBF" w:rsidRDefault="00E63DBF" w:rsidP="00640E9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2D0CD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10714"/>
    <w:rsid w:val="002632B6"/>
    <w:rsid w:val="00264AA8"/>
    <w:rsid w:val="002664E6"/>
    <w:rsid w:val="00276B5F"/>
    <w:rsid w:val="002866D3"/>
    <w:rsid w:val="002B624B"/>
    <w:rsid w:val="002D0CD0"/>
    <w:rsid w:val="002D1336"/>
    <w:rsid w:val="002D1D60"/>
    <w:rsid w:val="002E12C5"/>
    <w:rsid w:val="00313CD1"/>
    <w:rsid w:val="00322BA2"/>
    <w:rsid w:val="00322C88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40E96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30D72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67B86A4-8289-44E7-9E8E-7AB9BAC5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Emphasis">
    <w:name w:val="Emphasis"/>
    <w:basedOn w:val="DefaultParagraphFont"/>
    <w:uiPriority w:val="20"/>
    <w:qFormat/>
    <w:rsid w:val="002D0C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V_Gyurova</cp:lastModifiedBy>
  <cp:revision>2</cp:revision>
  <cp:lastPrinted>2018-12-13T13:52:00Z</cp:lastPrinted>
  <dcterms:created xsi:type="dcterms:W3CDTF">2020-01-22T18:35:00Z</dcterms:created>
  <dcterms:modified xsi:type="dcterms:W3CDTF">2020-01-22T18:35:00Z</dcterms:modified>
</cp:coreProperties>
</file>