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0DD9B" w14:textId="77777777" w:rsidR="00A16386" w:rsidRDefault="00A16386" w:rsidP="00A16386">
      <w:pPr>
        <w:jc w:val="center"/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</w:rPr>
        <w:t>НАЧАЛНО  УЧИЛИЩЕ „ОТЕЦ  ПАИСИЙ”</w:t>
      </w:r>
    </w:p>
    <w:p w14:paraId="67626D42" w14:textId="77777777" w:rsidR="00A16386" w:rsidRDefault="00A16386" w:rsidP="00A16386">
      <w:pPr>
        <w:jc w:val="center"/>
        <w:rPr>
          <w:rFonts w:ascii="Tahoma" w:hAnsi="Tahoma" w:cs="Tahoma"/>
          <w:b/>
          <w:noProof/>
        </w:rPr>
      </w:pPr>
      <w:r>
        <w:rPr>
          <w:rFonts w:ascii="Tahoma" w:hAnsi="Tahoma" w:cs="Tahoma"/>
          <w:b/>
          <w:noProof/>
        </w:rPr>
        <w:t>-----------------------------------------------------------------------------------</w:t>
      </w:r>
    </w:p>
    <w:p w14:paraId="460667AD" w14:textId="77777777" w:rsidR="00A16386" w:rsidRDefault="00A16386" w:rsidP="00A16386">
      <w:pPr>
        <w:jc w:val="center"/>
        <w:rPr>
          <w:rFonts w:ascii="Tahoma" w:hAnsi="Tahoma" w:cs="Tahoma"/>
          <w:sz w:val="20"/>
          <w:lang w:val="ru-RU"/>
        </w:rPr>
      </w:pPr>
      <w:r>
        <w:rPr>
          <w:rFonts w:ascii="Tahoma" w:hAnsi="Tahoma" w:cs="Tahoma"/>
          <w:w w:val="150"/>
          <w:sz w:val="20"/>
          <w:lang w:val="ru-RU"/>
        </w:rPr>
        <w:t xml:space="preserve">    </w:t>
      </w:r>
      <w:r>
        <w:rPr>
          <w:rFonts w:ascii="Tahoma" w:hAnsi="Tahoma" w:cs="Tahoma"/>
          <w:w w:val="150"/>
          <w:sz w:val="20"/>
        </w:rPr>
        <w:t xml:space="preserve">   </w:t>
      </w:r>
      <w:r>
        <w:rPr>
          <w:rFonts w:ascii="Tahoma" w:hAnsi="Tahoma" w:cs="Tahoma"/>
          <w:w w:val="150"/>
          <w:sz w:val="20"/>
          <w:lang w:val="ru-RU"/>
        </w:rPr>
        <w:t>с.Гара Елин Пелин общ. Елин Пелин обл.Софийска</w:t>
      </w:r>
    </w:p>
    <w:p w14:paraId="7EC4247F" w14:textId="77777777" w:rsidR="00A16386" w:rsidRDefault="00A16386" w:rsidP="00A16386">
      <w:pPr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lang w:val="ru-RU"/>
        </w:rPr>
        <w:t>тел</w:t>
      </w:r>
      <w:r>
        <w:rPr>
          <w:rFonts w:ascii="Tahoma" w:hAnsi="Tahoma" w:cs="Tahoma"/>
          <w:sz w:val="20"/>
          <w:lang w:val="en-GB"/>
        </w:rPr>
        <w:t>.0</w:t>
      </w:r>
      <w:r>
        <w:rPr>
          <w:rFonts w:ascii="Tahoma" w:hAnsi="Tahoma" w:cs="Tahoma"/>
          <w:sz w:val="20"/>
        </w:rPr>
        <w:t>893 615028</w:t>
      </w:r>
      <w:r>
        <w:rPr>
          <w:rFonts w:ascii="Tahoma" w:hAnsi="Tahoma" w:cs="Tahoma"/>
          <w:sz w:val="20"/>
          <w:lang w:val="en-GB"/>
        </w:rPr>
        <w:t xml:space="preserve">;  </w:t>
      </w:r>
      <w:r>
        <w:rPr>
          <w:rFonts w:ascii="Tahoma" w:hAnsi="Tahoma" w:cs="Tahoma"/>
          <w:sz w:val="20"/>
        </w:rPr>
        <w:t>e</w:t>
      </w:r>
      <w:r>
        <w:rPr>
          <w:rFonts w:ascii="Tahoma" w:hAnsi="Tahoma" w:cs="Tahoma"/>
          <w:sz w:val="20"/>
          <w:lang w:val="en-GB"/>
        </w:rPr>
        <w:t>-</w:t>
      </w:r>
      <w:r>
        <w:rPr>
          <w:rFonts w:ascii="Tahoma" w:hAnsi="Tahoma" w:cs="Tahoma"/>
          <w:sz w:val="20"/>
        </w:rPr>
        <w:t>mail</w:t>
      </w:r>
      <w:r>
        <w:rPr>
          <w:rFonts w:ascii="Tahoma" w:hAnsi="Tahoma" w:cs="Tahoma"/>
          <w:sz w:val="20"/>
          <w:lang w:val="en-GB"/>
        </w:rPr>
        <w:t xml:space="preserve">: </w:t>
      </w:r>
      <w:hyperlink r:id="rId6" w:history="1">
        <w:r>
          <w:rPr>
            <w:rStyle w:val="a3"/>
            <w:rFonts w:ascii="Tahoma" w:hAnsi="Tahoma" w:cs="Tahoma"/>
            <w:sz w:val="20"/>
          </w:rPr>
          <w:t>nu</w:t>
        </w:r>
        <w:r>
          <w:rPr>
            <w:rStyle w:val="a3"/>
            <w:rFonts w:ascii="Tahoma" w:hAnsi="Tahoma" w:cs="Tahoma"/>
            <w:sz w:val="20"/>
            <w:lang w:val="en-GB"/>
          </w:rPr>
          <w:t>_</w:t>
        </w:r>
        <w:r>
          <w:rPr>
            <w:rStyle w:val="a3"/>
            <w:rFonts w:ascii="Tahoma" w:hAnsi="Tahoma" w:cs="Tahoma"/>
            <w:sz w:val="20"/>
          </w:rPr>
          <w:t>ot</w:t>
        </w:r>
        <w:r>
          <w:rPr>
            <w:rStyle w:val="a3"/>
            <w:rFonts w:ascii="Tahoma" w:hAnsi="Tahoma" w:cs="Tahoma"/>
            <w:sz w:val="20"/>
            <w:lang w:val="en-GB"/>
          </w:rPr>
          <w:t>_</w:t>
        </w:r>
        <w:r>
          <w:rPr>
            <w:rStyle w:val="a3"/>
            <w:rFonts w:ascii="Tahoma" w:hAnsi="Tahoma" w:cs="Tahoma"/>
            <w:sz w:val="20"/>
          </w:rPr>
          <w:t>pi</w:t>
        </w:r>
        <w:r>
          <w:rPr>
            <w:rStyle w:val="a3"/>
            <w:rFonts w:ascii="Tahoma" w:hAnsi="Tahoma" w:cs="Tahoma"/>
            <w:sz w:val="20"/>
            <w:lang w:val="en-GB"/>
          </w:rPr>
          <w:t>@</w:t>
        </w:r>
        <w:r>
          <w:rPr>
            <w:rStyle w:val="a3"/>
            <w:rFonts w:ascii="Tahoma" w:hAnsi="Tahoma" w:cs="Tahoma"/>
            <w:sz w:val="20"/>
          </w:rPr>
          <w:t>abv</w:t>
        </w:r>
        <w:r>
          <w:rPr>
            <w:rStyle w:val="a3"/>
            <w:rFonts w:ascii="Tahoma" w:hAnsi="Tahoma" w:cs="Tahoma"/>
            <w:sz w:val="20"/>
            <w:lang w:val="en-GB"/>
          </w:rPr>
          <w:t>.</w:t>
        </w:r>
        <w:r>
          <w:rPr>
            <w:rStyle w:val="a3"/>
            <w:rFonts w:ascii="Tahoma" w:hAnsi="Tahoma" w:cs="Tahoma"/>
            <w:sz w:val="20"/>
          </w:rPr>
          <w:t>bg</w:t>
        </w:r>
      </w:hyperlink>
    </w:p>
    <w:p w14:paraId="45B9155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875B37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УТВЪРЖДАВАМ</w:t>
      </w:r>
      <w:r>
        <w:rPr>
          <w:rFonts w:ascii="Times New Roman" w:hAnsi="Times New Roman"/>
          <w:sz w:val="28"/>
          <w:szCs w:val="28"/>
        </w:rPr>
        <w:t>: ………………………</w:t>
      </w:r>
    </w:p>
    <w:p w14:paraId="06725019" w14:textId="77777777" w:rsidR="00A16386" w:rsidRPr="00FF434D" w:rsidRDefault="00A16386" w:rsidP="00A16386">
      <w:pPr>
        <w:widowControl w:val="0"/>
        <w:autoSpaceDE w:val="0"/>
        <w:autoSpaceDN w:val="0"/>
        <w:adjustRightInd w:val="0"/>
        <w:spacing w:after="0" w:line="237" w:lineRule="auto"/>
        <w:ind w:left="3380"/>
        <w:rPr>
          <w:rFonts w:ascii="Times New Roman" w:hAnsi="Times New Roman"/>
          <w:b/>
          <w:sz w:val="28"/>
          <w:szCs w:val="28"/>
          <w:lang w:val="bg-BG"/>
        </w:rPr>
      </w:pPr>
      <w:r w:rsidRPr="00FF434D">
        <w:rPr>
          <w:rFonts w:ascii="Times New Roman" w:hAnsi="Times New Roman"/>
          <w:b/>
          <w:sz w:val="28"/>
          <w:szCs w:val="28"/>
          <w:lang w:val="bg-BG"/>
        </w:rPr>
        <w:t xml:space="preserve">                                     /НИНА СТОЯНОВА/</w:t>
      </w:r>
    </w:p>
    <w:p w14:paraId="74C875F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23FA5F5" w14:textId="77777777" w:rsidR="00FF434D" w:rsidRDefault="00FF434D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963343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DD6082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7039D88" w14:textId="28628B30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24" w:lineRule="auto"/>
        <w:ind w:right="10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55"/>
          <w:szCs w:val="55"/>
        </w:rPr>
        <w:t xml:space="preserve">УЧИЛИЩНА </w:t>
      </w:r>
      <w:r w:rsidR="00FF434D">
        <w:rPr>
          <w:rFonts w:ascii="Times New Roman" w:hAnsi="Times New Roman"/>
          <w:b/>
          <w:bCs/>
          <w:sz w:val="55"/>
          <w:szCs w:val="55"/>
          <w:lang w:val="bg-BG"/>
        </w:rPr>
        <w:t xml:space="preserve"> </w:t>
      </w:r>
      <w:r>
        <w:rPr>
          <w:rFonts w:ascii="Times New Roman" w:hAnsi="Times New Roman"/>
          <w:b/>
          <w:bCs/>
          <w:sz w:val="55"/>
          <w:szCs w:val="55"/>
        </w:rPr>
        <w:t>ПРОГРАМА ЗА ПОВИШАВАНЕ НА КАЧЕСТВОТО</w:t>
      </w:r>
    </w:p>
    <w:p w14:paraId="00BF2A7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14:paraId="40CD230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56"/>
          <w:szCs w:val="56"/>
          <w:lang w:val="bg-BG"/>
        </w:rPr>
      </w:pPr>
      <w:r>
        <w:rPr>
          <w:rFonts w:ascii="Times New Roman" w:hAnsi="Times New Roman"/>
          <w:b/>
          <w:bCs/>
          <w:sz w:val="56"/>
          <w:szCs w:val="56"/>
          <w:lang w:val="bg-BG"/>
        </w:rPr>
        <w:t xml:space="preserve">              </w:t>
      </w:r>
      <w:r>
        <w:rPr>
          <w:rFonts w:ascii="Times New Roman" w:hAnsi="Times New Roman"/>
          <w:b/>
          <w:bCs/>
          <w:sz w:val="56"/>
          <w:szCs w:val="56"/>
        </w:rPr>
        <w:t>НА</w:t>
      </w:r>
      <w:r>
        <w:rPr>
          <w:rFonts w:ascii="Times New Roman" w:hAnsi="Times New Roman"/>
          <w:b/>
          <w:bCs/>
          <w:sz w:val="56"/>
          <w:szCs w:val="56"/>
          <w:lang w:val="bg-BG"/>
        </w:rPr>
        <w:t xml:space="preserve"> ОБРАЗОВАНИЕ</w:t>
      </w:r>
      <w:r>
        <w:rPr>
          <w:rFonts w:ascii="Times New Roman" w:hAnsi="Times New Roman"/>
          <w:b/>
          <w:bCs/>
          <w:sz w:val="56"/>
          <w:szCs w:val="56"/>
        </w:rPr>
        <w:t xml:space="preserve"> </w:t>
      </w:r>
    </w:p>
    <w:p w14:paraId="18C65AF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56"/>
          <w:szCs w:val="56"/>
          <w:lang w:val="bg-BG"/>
        </w:rPr>
      </w:pPr>
      <w:r>
        <w:rPr>
          <w:rFonts w:ascii="Times New Roman" w:hAnsi="Times New Roman"/>
          <w:b/>
          <w:bCs/>
          <w:sz w:val="56"/>
          <w:szCs w:val="56"/>
          <w:lang w:val="bg-BG"/>
        </w:rPr>
        <w:t xml:space="preserve">                             </w:t>
      </w:r>
      <w:r>
        <w:rPr>
          <w:rFonts w:ascii="Times New Roman" w:hAnsi="Times New Roman"/>
          <w:b/>
          <w:bCs/>
          <w:sz w:val="56"/>
          <w:szCs w:val="56"/>
        </w:rPr>
        <w:t xml:space="preserve">В </w:t>
      </w:r>
    </w:p>
    <w:p w14:paraId="0C9C0E8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56"/>
          <w:szCs w:val="56"/>
          <w:lang w:val="bg-BG"/>
        </w:rPr>
      </w:pPr>
      <w:r>
        <w:rPr>
          <w:rFonts w:ascii="Times New Roman" w:hAnsi="Times New Roman"/>
          <w:b/>
          <w:bCs/>
          <w:sz w:val="56"/>
          <w:szCs w:val="56"/>
          <w:lang w:val="bg-BG"/>
        </w:rPr>
        <w:t xml:space="preserve">             НУ”Отец Паисий”</w:t>
      </w:r>
    </w:p>
    <w:p w14:paraId="59E6C46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509C8C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3689C4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F40917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B1A0A4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109238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6A4D4CC" w14:textId="6E995E28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                                                             </w:t>
      </w:r>
      <w:r w:rsidRPr="00B64F5C">
        <w:rPr>
          <w:rFonts w:ascii="Times New Roman" w:hAnsi="Times New Roman"/>
          <w:b/>
          <w:bCs/>
          <w:sz w:val="40"/>
          <w:szCs w:val="40"/>
        </w:rPr>
        <w:t>202</w:t>
      </w:r>
      <w:r w:rsidR="00E3228E" w:rsidRPr="00B64F5C">
        <w:rPr>
          <w:rFonts w:ascii="Times New Roman" w:hAnsi="Times New Roman"/>
          <w:b/>
          <w:bCs/>
          <w:sz w:val="40"/>
          <w:szCs w:val="40"/>
          <w:lang w:val="bg-BG"/>
        </w:rPr>
        <w:t>2</w:t>
      </w:r>
      <w:r w:rsidRPr="00B64F5C">
        <w:rPr>
          <w:rFonts w:ascii="Times New Roman" w:hAnsi="Times New Roman"/>
          <w:b/>
          <w:bCs/>
          <w:sz w:val="40"/>
          <w:szCs w:val="40"/>
        </w:rPr>
        <w:t>/202</w:t>
      </w:r>
      <w:r w:rsidR="00E3228E" w:rsidRPr="00B64F5C">
        <w:rPr>
          <w:rFonts w:ascii="Times New Roman" w:hAnsi="Times New Roman"/>
          <w:b/>
          <w:bCs/>
          <w:sz w:val="40"/>
          <w:szCs w:val="40"/>
          <w:lang w:val="bg-BG"/>
        </w:rPr>
        <w:t>3</w:t>
      </w:r>
      <w:r w:rsidRPr="00B64F5C">
        <w:rPr>
          <w:rFonts w:ascii="Times New Roman" w:hAnsi="Times New Roman"/>
          <w:b/>
          <w:bCs/>
          <w:sz w:val="40"/>
          <w:szCs w:val="40"/>
        </w:rPr>
        <w:t xml:space="preserve"> година</w:t>
      </w:r>
    </w:p>
    <w:p w14:paraId="2C847F6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217B46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26FEF04" w14:textId="23D42B3A" w:rsidR="00A16386" w:rsidRDefault="00A16386" w:rsidP="00B64F5C">
      <w:pPr>
        <w:widowControl w:val="0"/>
        <w:overflowPunct w:val="0"/>
        <w:autoSpaceDE w:val="0"/>
        <w:autoSpaceDN w:val="0"/>
        <w:adjustRightInd w:val="0"/>
        <w:spacing w:after="0" w:line="345" w:lineRule="auto"/>
        <w:ind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Настоящата Програма е приета от Педагогическия съвет на проведено заседание на </w:t>
      </w:r>
      <w:r w:rsidR="00B272C0">
        <w:rPr>
          <w:rFonts w:ascii="Times New Roman" w:hAnsi="Times New Roman"/>
          <w:i/>
          <w:iCs/>
          <w:sz w:val="24"/>
          <w:szCs w:val="24"/>
          <w:lang w:val="bg-BG"/>
        </w:rPr>
        <w:t xml:space="preserve"> 14.09.2022 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>г.</w:t>
      </w:r>
      <w:r>
        <w:rPr>
          <w:rFonts w:ascii="Times New Roman" w:hAnsi="Times New Roman"/>
          <w:i/>
          <w:iCs/>
          <w:sz w:val="24"/>
          <w:szCs w:val="24"/>
        </w:rPr>
        <w:t xml:space="preserve">/съгласно чл. 263, ал. 1, т. 1 на Закона за предучилищното и училищното образование/ въз основа на предложени политики и мерки за подобряване качеството на </w:t>
      </w:r>
      <w:r>
        <w:rPr>
          <w:rFonts w:ascii="Times New Roman" w:hAnsi="Times New Roman"/>
          <w:iCs/>
          <w:sz w:val="24"/>
          <w:szCs w:val="24"/>
        </w:rPr>
        <w:t>образователния процес от Обществения съвет, въз основа на резултатите от</w:t>
      </w:r>
      <w:r>
        <w:rPr>
          <w:rFonts w:ascii="Times New Roman" w:hAnsi="Times New Roman"/>
          <w:i/>
          <w:iCs/>
          <w:sz w:val="24"/>
          <w:szCs w:val="24"/>
        </w:rPr>
        <w:t xml:space="preserve"> самооценката на институцията, външното оценяване - за училищата,инспектирането на училището. /чл.269, ал.1, т.3 от ЗПУО</w:t>
      </w:r>
      <w:r>
        <w:rPr>
          <w:rFonts w:ascii="Arial" w:hAnsi="Arial" w:cs="Arial"/>
          <w:sz w:val="24"/>
          <w:szCs w:val="24"/>
        </w:rPr>
        <w:t>/</w:t>
      </w:r>
    </w:p>
    <w:p w14:paraId="6B313701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06" w:right="1400" w:bottom="1440" w:left="1420" w:header="720" w:footer="720" w:gutter="0"/>
          <w:cols w:space="708"/>
        </w:sectPr>
      </w:pPr>
    </w:p>
    <w:p w14:paraId="5A18174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bookmarkStart w:id="0" w:name="page2"/>
      <w:bookmarkEnd w:id="0"/>
      <w:r>
        <w:rPr>
          <w:rFonts w:ascii="Times New Roman" w:hAnsi="Times New Roman"/>
          <w:b/>
          <w:bCs/>
          <w:sz w:val="24"/>
          <w:szCs w:val="24"/>
        </w:rPr>
        <w:lastRenderedPageBreak/>
        <w:t>І. ОБЩИ ПОЛОЖЕНИЯ:</w:t>
      </w:r>
    </w:p>
    <w:p w14:paraId="6942BB37" w14:textId="77777777" w:rsidR="00A16386" w:rsidRPr="00FF434D" w:rsidRDefault="00A16386" w:rsidP="00A16386">
      <w:pPr>
        <w:widowControl w:val="0"/>
        <w:autoSpaceDE w:val="0"/>
        <w:autoSpaceDN w:val="0"/>
        <w:adjustRightInd w:val="0"/>
        <w:spacing w:after="0" w:line="335" w:lineRule="exact"/>
        <w:rPr>
          <w:rFonts w:ascii="Times New Roman" w:hAnsi="Times New Roman"/>
          <w:sz w:val="16"/>
          <w:szCs w:val="16"/>
        </w:rPr>
      </w:pPr>
    </w:p>
    <w:p w14:paraId="40150971" w14:textId="77777777" w:rsidR="00A16386" w:rsidRDefault="00A16386" w:rsidP="00B64F5C">
      <w:pPr>
        <w:widowControl w:val="0"/>
        <w:overflowPunct w:val="0"/>
        <w:autoSpaceDE w:val="0"/>
        <w:autoSpaceDN w:val="0"/>
        <w:adjustRightInd w:val="0"/>
        <w:spacing w:after="0" w:line="213" w:lineRule="auto"/>
        <w:ind w:right="20" w:firstLin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Програмата за повишаване на качеството на образованието в </w:t>
      </w:r>
      <w:r>
        <w:rPr>
          <w:rFonts w:ascii="Times New Roman" w:hAnsi="Times New Roman"/>
          <w:sz w:val="24"/>
          <w:szCs w:val="24"/>
          <w:lang w:val="bg-BG"/>
        </w:rPr>
        <w:t xml:space="preserve">НУ”Отец Паисий”-с.Гара Елин Пелин </w:t>
      </w:r>
      <w:r>
        <w:rPr>
          <w:rFonts w:ascii="Times New Roman" w:hAnsi="Times New Roman"/>
          <w:sz w:val="24"/>
          <w:szCs w:val="24"/>
        </w:rPr>
        <w:t>се основава на:</w:t>
      </w:r>
    </w:p>
    <w:p w14:paraId="02181370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341" w:lineRule="exact"/>
        <w:rPr>
          <w:rFonts w:ascii="Times New Roman" w:hAnsi="Times New Roman"/>
          <w:sz w:val="16"/>
          <w:szCs w:val="16"/>
        </w:rPr>
      </w:pPr>
    </w:p>
    <w:p w14:paraId="70AE6BED" w14:textId="60036A44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20" w:lineRule="auto"/>
        <w:ind w:right="20"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Препоръката на Европейския парламент и Съвета за приемане на Европейска референтна рамка за осигуряване на качеството в професионалното образование и обучение 18 юни 2009 година, </w:t>
      </w:r>
    </w:p>
    <w:p w14:paraId="6E6F64C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14:paraId="427AE710" w14:textId="7E109754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20" w:lineRule="auto"/>
        <w:ind w:right="20"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Препоръката на Европейския парламент и Съвета от 12 февруари 2001 г. относно европейското сътрудничество при оценяване на качеството на училищното образование, </w:t>
      </w:r>
    </w:p>
    <w:p w14:paraId="7FFF1B83" w14:textId="5D8A6F8B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Закона за предучилищно и училищно образование ЗПУО/ и </w:t>
      </w:r>
    </w:p>
    <w:p w14:paraId="78CF747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14:paraId="49B3C715" w14:textId="22E6156B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13" w:lineRule="auto"/>
        <w:ind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Държавните образователни стандарти по чл. 22 от ЗПУО / чл.22, ал.2, т.15 – стандарт за управление на качеството в институциите/, </w:t>
      </w:r>
    </w:p>
    <w:p w14:paraId="10E93FF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4B7C68B2" w14:textId="77777777" w:rsidR="00B64F5C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приоритетите на Министерството на образованието и науката, </w:t>
      </w:r>
    </w:p>
    <w:p w14:paraId="7200B466" w14:textId="0D0ECE71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на Регионалното управление по образованието – </w:t>
      </w:r>
      <w:r w:rsidR="00A16386">
        <w:rPr>
          <w:rFonts w:ascii="Times New Roman" w:hAnsi="Times New Roman"/>
          <w:sz w:val="24"/>
          <w:szCs w:val="24"/>
          <w:lang w:val="bg-BG"/>
        </w:rPr>
        <w:t>София -област</w:t>
      </w:r>
      <w:r w:rsidR="00A16386">
        <w:rPr>
          <w:rFonts w:ascii="Times New Roman" w:hAnsi="Times New Roman"/>
          <w:sz w:val="24"/>
          <w:szCs w:val="24"/>
        </w:rPr>
        <w:t xml:space="preserve">, </w:t>
      </w:r>
    </w:p>
    <w:p w14:paraId="2015938F" w14:textId="0C128352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Община </w:t>
      </w:r>
      <w:r w:rsidR="00A16386">
        <w:rPr>
          <w:rFonts w:ascii="Times New Roman" w:hAnsi="Times New Roman"/>
          <w:sz w:val="24"/>
          <w:szCs w:val="24"/>
          <w:lang w:val="bg-BG"/>
        </w:rPr>
        <w:t>Елин Пелин</w:t>
      </w:r>
      <w:r w:rsidR="00A16386">
        <w:rPr>
          <w:rFonts w:ascii="Times New Roman" w:hAnsi="Times New Roman"/>
          <w:sz w:val="24"/>
          <w:szCs w:val="24"/>
        </w:rPr>
        <w:t xml:space="preserve"> </w:t>
      </w:r>
    </w:p>
    <w:p w14:paraId="76CA9B01" w14:textId="3D449218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A16386">
        <w:rPr>
          <w:rFonts w:ascii="Times New Roman" w:hAnsi="Times New Roman"/>
          <w:sz w:val="24"/>
          <w:szCs w:val="24"/>
        </w:rPr>
        <w:t xml:space="preserve">Спецификата в статута и приоритетите на училището. </w:t>
      </w:r>
    </w:p>
    <w:p w14:paraId="55A96F32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/>
          <w:sz w:val="16"/>
          <w:szCs w:val="16"/>
        </w:rPr>
      </w:pPr>
    </w:p>
    <w:p w14:paraId="601BB87D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64F5C">
        <w:rPr>
          <w:rFonts w:ascii="Times New Roman" w:hAnsi="Times New Roman"/>
          <w:b/>
          <w:sz w:val="24"/>
          <w:szCs w:val="24"/>
        </w:rPr>
        <w:t>ІІ. ВИЗИЯ:</w:t>
      </w:r>
    </w:p>
    <w:p w14:paraId="5D0F01FA" w14:textId="77777777" w:rsidR="00A16386" w:rsidRDefault="00A16386">
      <w:pPr>
        <w:widowControl w:val="0"/>
        <w:numPr>
          <w:ilvl w:val="0"/>
          <w:numId w:val="2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184" w:lineRule="auto"/>
        <w:ind w:left="1080" w:hanging="364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Модерно конкурентоспособно училище за развитие на дигитални, социални и граждански компетентности чрез актуални стратегии и интерактивни </w:t>
      </w:r>
    </w:p>
    <w:p w14:paraId="23CBBF1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Wingdings" w:hAnsi="Wingdings" w:cs="Wingdings"/>
          <w:sz w:val="48"/>
          <w:szCs w:val="48"/>
          <w:vertAlign w:val="superscript"/>
        </w:rPr>
      </w:pPr>
    </w:p>
    <w:p w14:paraId="5A6FBFEF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1080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методи и средства на преподаване, подготвящо активни социално-отговорни личности. </w:t>
      </w:r>
    </w:p>
    <w:p w14:paraId="0C230C1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9" w:lineRule="exact"/>
        <w:rPr>
          <w:rFonts w:ascii="Wingdings" w:hAnsi="Wingdings" w:cs="Wingdings"/>
          <w:sz w:val="48"/>
          <w:szCs w:val="48"/>
          <w:vertAlign w:val="superscript"/>
        </w:rPr>
      </w:pPr>
    </w:p>
    <w:p w14:paraId="3793A725" w14:textId="77777777" w:rsidR="00A16386" w:rsidRDefault="00A16386">
      <w:pPr>
        <w:widowControl w:val="0"/>
        <w:numPr>
          <w:ilvl w:val="0"/>
          <w:numId w:val="2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184" w:lineRule="auto"/>
        <w:ind w:left="1080" w:right="20" w:hanging="364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Хуманно и толерантно училище, ориентирано към интереса и към мотивацията на ученика, към възрастовите и социалните промени в живота </w:t>
      </w:r>
    </w:p>
    <w:p w14:paraId="368019A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8" w:lineRule="exact"/>
        <w:rPr>
          <w:rFonts w:ascii="Wingdings" w:hAnsi="Wingdings" w:cs="Wingdings"/>
          <w:sz w:val="48"/>
          <w:szCs w:val="48"/>
          <w:vertAlign w:val="superscript"/>
        </w:rPr>
      </w:pPr>
    </w:p>
    <w:p w14:paraId="6B64BBA9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40" w:lineRule="auto"/>
        <w:ind w:left="1080" w:right="20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му, както и към способността му да прилага усвоените компетентности на практика, осигуряващо равен достъп до качествено образование и приобщаване на всяко дете и на всеки ученик и недопускащо дискриминация при провеждане на училищното образование. </w:t>
      </w:r>
    </w:p>
    <w:p w14:paraId="495D93AC" w14:textId="77777777" w:rsidR="00B64F5C" w:rsidRPr="00B64F5C" w:rsidRDefault="00B64F5C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4EFD7A58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64F5C">
        <w:rPr>
          <w:rFonts w:ascii="Times New Roman" w:hAnsi="Times New Roman"/>
          <w:b/>
          <w:sz w:val="24"/>
          <w:szCs w:val="24"/>
        </w:rPr>
        <w:t>ІІІ. ПРИОРИТЕТНИ НАПРАВЛЕНИЯ В ДЕЙНОСТТА НА УЧИЛИЩЕТО:</w:t>
      </w:r>
    </w:p>
    <w:p w14:paraId="6D4B66BF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/>
          <w:b/>
          <w:sz w:val="24"/>
          <w:szCs w:val="24"/>
        </w:rPr>
      </w:pPr>
    </w:p>
    <w:p w14:paraId="00B192FE" w14:textId="77777777" w:rsidR="00A16386" w:rsidRDefault="00A16386" w:rsidP="00B64F5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b/>
          <w:sz w:val="24"/>
          <w:szCs w:val="24"/>
        </w:rPr>
        <w:t>СТРАТЕГИЧЕСКА ЦЕЛ</w:t>
      </w:r>
      <w:r>
        <w:rPr>
          <w:rFonts w:ascii="Times New Roman" w:hAnsi="Times New Roman"/>
          <w:sz w:val="24"/>
          <w:szCs w:val="24"/>
        </w:rPr>
        <w:t>:</w:t>
      </w:r>
    </w:p>
    <w:p w14:paraId="3760D97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42" w:lineRule="exact"/>
        <w:rPr>
          <w:rFonts w:ascii="Times New Roman" w:hAnsi="Times New Roman"/>
          <w:sz w:val="24"/>
          <w:szCs w:val="24"/>
        </w:rPr>
      </w:pPr>
    </w:p>
    <w:p w14:paraId="19827C40" w14:textId="77777777" w:rsidR="00A16386" w:rsidRDefault="00A16386" w:rsidP="00B64F5C">
      <w:pPr>
        <w:widowControl w:val="0"/>
        <w:overflowPunct w:val="0"/>
        <w:autoSpaceDE w:val="0"/>
        <w:autoSpaceDN w:val="0"/>
        <w:adjustRightInd w:val="0"/>
        <w:spacing w:after="0" w:line="345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Повишаване авторитета на </w:t>
      </w:r>
      <w:r>
        <w:rPr>
          <w:rFonts w:ascii="Times New Roman" w:hAnsi="Times New Roman"/>
          <w:sz w:val="24"/>
          <w:szCs w:val="24"/>
          <w:lang w:val="bg-BG"/>
        </w:rPr>
        <w:t xml:space="preserve">НУ”Отец Паисий” </w:t>
      </w:r>
      <w:r>
        <w:rPr>
          <w:rFonts w:ascii="Times New Roman" w:hAnsi="Times New Roman"/>
          <w:sz w:val="24"/>
          <w:szCs w:val="24"/>
        </w:rPr>
        <w:t xml:space="preserve">чрез изградена единна и ефективна система за управелние, която да осигури високо качество на образованието и да повиши авторитета на образователната институция, като я направи търсена и конкуретноспособна. Стратегическата цел на </w:t>
      </w:r>
      <w:r>
        <w:rPr>
          <w:rFonts w:ascii="Times New Roman" w:hAnsi="Times New Roman"/>
          <w:sz w:val="24"/>
          <w:szCs w:val="24"/>
          <w:lang w:val="bg-BG"/>
        </w:rPr>
        <w:t xml:space="preserve">НУ”Отец Паисий” </w:t>
      </w:r>
      <w:r>
        <w:rPr>
          <w:rFonts w:ascii="Times New Roman" w:hAnsi="Times New Roman"/>
          <w:sz w:val="24"/>
          <w:szCs w:val="24"/>
        </w:rPr>
        <w:t>е ориентирана към постиженията на образователните политики в страната ни и тези от ЕС. Отчитат се</w:t>
      </w:r>
    </w:p>
    <w:p w14:paraId="3DE56B08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10" w:right="1400" w:bottom="1440" w:left="1420" w:header="720" w:footer="720" w:gutter="0"/>
          <w:cols w:space="708"/>
        </w:sectPr>
      </w:pPr>
    </w:p>
    <w:p w14:paraId="2547EC3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bookmarkStart w:id="1" w:name="page3"/>
      <w:bookmarkEnd w:id="1"/>
      <w:r>
        <w:rPr>
          <w:rFonts w:ascii="Times New Roman" w:hAnsi="Times New Roman"/>
          <w:sz w:val="24"/>
          <w:szCs w:val="24"/>
        </w:rPr>
        <w:lastRenderedPageBreak/>
        <w:t>националните традиции, регионалните тенденции и общински политики на българското</w:t>
      </w:r>
    </w:p>
    <w:p w14:paraId="533D0F4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</w:p>
    <w:p w14:paraId="6880242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образование.</w:t>
      </w:r>
    </w:p>
    <w:p w14:paraId="670AAAD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374829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Приоритетно направление 1.</w:t>
      </w:r>
    </w:p>
    <w:p w14:paraId="37C39255" w14:textId="3DD1CAA5" w:rsidR="00A16386" w:rsidRDefault="00A16386" w:rsidP="00A16386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1376" behindDoc="1" locked="0" layoutInCell="0" allowOverlap="1" wp14:anchorId="56238196" wp14:editId="59DE3CDD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2040890" cy="0"/>
                <wp:effectExtent l="0" t="0" r="0" b="0"/>
                <wp:wrapNone/>
                <wp:docPr id="101" name="Право съединение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089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F90165" id="Право съединение 10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160.7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" o:allowincell="f" strokeweight="1.2pt"/>
            </w:pict>
          </mc:Fallback>
        </mc:AlternateContent>
      </w:r>
    </w:p>
    <w:p w14:paraId="64D1A3CA" w14:textId="77777777" w:rsidR="00A16386" w:rsidRPr="00B64F5C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4" w:right="20"/>
        <w:jc w:val="both"/>
        <w:rPr>
          <w:rFonts w:ascii="Times New Roman" w:hAnsi="Times New Roman"/>
          <w:b/>
          <w:sz w:val="24"/>
          <w:szCs w:val="24"/>
        </w:rPr>
      </w:pPr>
      <w:r w:rsidRPr="00B64F5C">
        <w:rPr>
          <w:rFonts w:ascii="Times New Roman" w:hAnsi="Times New Roman"/>
          <w:b/>
          <w:sz w:val="24"/>
          <w:szCs w:val="24"/>
        </w:rPr>
        <w:t>ПОВИШАВАНЕ НА КЕЧСТВОТО В</w:t>
      </w:r>
      <w:r w:rsidRPr="00B64F5C">
        <w:rPr>
          <w:rFonts w:ascii="Times New Roman" w:hAnsi="Times New Roman"/>
          <w:b/>
          <w:sz w:val="24"/>
          <w:szCs w:val="24"/>
          <w:lang w:val="bg-BG"/>
        </w:rPr>
        <w:t xml:space="preserve"> НУ”ОТЕЦ ПАИСИЙ” </w:t>
      </w:r>
      <w:r w:rsidRPr="00B64F5C">
        <w:rPr>
          <w:rFonts w:ascii="Times New Roman" w:hAnsi="Times New Roman"/>
          <w:b/>
          <w:sz w:val="24"/>
          <w:szCs w:val="24"/>
        </w:rPr>
        <w:t>ЧРЕЗ РАЗРАБОТВАНЕ И УТВЪРЖДАВАНЕ НА ЕДИННА И НЕПРОТИВОРЕЧИВА СИСТЕМА ЗА</w:t>
      </w:r>
    </w:p>
    <w:p w14:paraId="59855F3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</w:rPr>
      </w:pPr>
    </w:p>
    <w:p w14:paraId="6CA28AD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ЕФЕКТИВНО УПРАВЛЕНИЕ НА ИНСТИТУЦИЯТА.</w:t>
      </w:r>
    </w:p>
    <w:p w14:paraId="09E50B2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18" w:lineRule="exact"/>
        <w:rPr>
          <w:rFonts w:ascii="Times New Roman" w:hAnsi="Times New Roman"/>
          <w:sz w:val="24"/>
          <w:szCs w:val="24"/>
        </w:rPr>
      </w:pPr>
    </w:p>
    <w:p w14:paraId="32E8766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Приоритетно направление 2.</w:t>
      </w:r>
    </w:p>
    <w:p w14:paraId="1B126A71" w14:textId="64C9A32B" w:rsidR="00A16386" w:rsidRDefault="00A16386" w:rsidP="00A16386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2400" behindDoc="1" locked="0" layoutInCell="0" allowOverlap="1" wp14:anchorId="2B2F389A" wp14:editId="40CF1E49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2004060" cy="0"/>
                <wp:effectExtent l="0" t="0" r="0" b="0"/>
                <wp:wrapNone/>
                <wp:docPr id="100" name="Право съединение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4060" cy="0"/>
                        </a:xfrm>
                        <a:prstGeom prst="line">
                          <a:avLst/>
                        </a:prstGeom>
                        <a:noFill/>
                        <a:ln w="15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F1BAD" id="Право съединение 10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157.8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" o:allowincell="f" strokeweight=".42331mm"/>
            </w:pict>
          </mc:Fallback>
        </mc:AlternateContent>
      </w:r>
    </w:p>
    <w:p w14:paraId="2C8A268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АДАПТИРАНЕ НА УЧЕНИКА КЪМ УЧИЛИЩНАТА СРЕДАТА.</w:t>
      </w:r>
    </w:p>
    <w:p w14:paraId="4AF5BD39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314" w:lineRule="exact"/>
        <w:rPr>
          <w:rFonts w:ascii="Times New Roman" w:hAnsi="Times New Roman"/>
          <w:sz w:val="16"/>
          <w:szCs w:val="16"/>
        </w:rPr>
      </w:pPr>
    </w:p>
    <w:p w14:paraId="506910E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Приоритетно направление 3</w:t>
      </w:r>
      <w:r>
        <w:rPr>
          <w:rFonts w:ascii="Times New Roman" w:hAnsi="Times New Roman"/>
          <w:sz w:val="24"/>
          <w:szCs w:val="24"/>
        </w:rPr>
        <w:t>.</w:t>
      </w:r>
    </w:p>
    <w:p w14:paraId="69BADFB6" w14:textId="0F75BD53" w:rsidR="00A16386" w:rsidRDefault="00A16386" w:rsidP="00A1638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3424" behindDoc="1" locked="0" layoutInCell="0" allowOverlap="1" wp14:anchorId="4D9B2F01" wp14:editId="381EC4EE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1965960" cy="0"/>
                <wp:effectExtent l="0" t="0" r="0" b="0"/>
                <wp:wrapNone/>
                <wp:docPr id="99" name="Право съединени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596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47EBC" id="Право съединение 9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154.8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" o:allowincell="f" strokeweight="1.2pt"/>
            </w:pict>
          </mc:Fallback>
        </mc:AlternateContent>
      </w:r>
    </w:p>
    <w:p w14:paraId="412528E0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4"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УПРАВЛЕНИЕ НА ОБРАЗОВАТЕЛНО-ВЪЗПИТАТЕЛНИЯ ПРОЦЕС ЧРЕЗ ВНЕДРЯВАНЕ НА ЕФЕКТИВНА СИСТЕМА ЗА ОБУЧЕНИЕ И УЧЕНЕ, ОРИЕНТИРАНА КЪМ МИСЛЕНЕ</w:t>
      </w:r>
    </w:p>
    <w:p w14:paraId="499DF875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311" w:lineRule="exact"/>
        <w:rPr>
          <w:rFonts w:ascii="Times New Roman" w:hAnsi="Times New Roman"/>
          <w:sz w:val="16"/>
          <w:szCs w:val="16"/>
        </w:rPr>
      </w:pPr>
    </w:p>
    <w:p w14:paraId="4C518D9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Приоритетно направление 4.</w:t>
      </w:r>
    </w:p>
    <w:p w14:paraId="6FB21267" w14:textId="5AA4B272" w:rsidR="00A16386" w:rsidRDefault="00A16386" w:rsidP="00A16386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4448" behindDoc="1" locked="0" layoutInCell="0" allowOverlap="1" wp14:anchorId="55672901" wp14:editId="13B9D172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2004060" cy="0"/>
                <wp:effectExtent l="0" t="0" r="0" b="0"/>
                <wp:wrapNone/>
                <wp:docPr id="98" name="Право съединение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406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E253A" id="Право съединение 9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157.8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" o:allowincell="f" strokeweight="1.2pt"/>
            </w:pict>
          </mc:Fallback>
        </mc:AlternateContent>
      </w:r>
    </w:p>
    <w:p w14:paraId="1D78E1D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ВЪЗПИТАНИЕ И СОЦИАЛИЗИЦЯ НА УЧЕНИЦИТЕ.</w:t>
      </w:r>
    </w:p>
    <w:p w14:paraId="417DE39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/>
          <w:sz w:val="24"/>
          <w:szCs w:val="24"/>
        </w:rPr>
      </w:pPr>
    </w:p>
    <w:p w14:paraId="15908E1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Приоритетно направление 5.</w:t>
      </w:r>
    </w:p>
    <w:p w14:paraId="65A8D735" w14:textId="4C68FD72" w:rsidR="00A16386" w:rsidRDefault="00A16386" w:rsidP="00A16386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 wp14:anchorId="719CFDED" wp14:editId="29A8D10F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2004060" cy="0"/>
                <wp:effectExtent l="0" t="0" r="0" b="0"/>
                <wp:wrapNone/>
                <wp:docPr id="97" name="Право съединение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406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99ADC" id="Право съединение 9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157.8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" o:allowincell="f" strokeweight="1.2pt"/>
            </w:pict>
          </mc:Fallback>
        </mc:AlternateContent>
      </w:r>
    </w:p>
    <w:p w14:paraId="195502F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ПАРТНЬОРСТВО И СЪТРУДНИЧЕСТВО</w:t>
      </w:r>
    </w:p>
    <w:p w14:paraId="7E217518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/>
          <w:sz w:val="16"/>
          <w:szCs w:val="16"/>
        </w:rPr>
      </w:pPr>
    </w:p>
    <w:p w14:paraId="64960BFC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4"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ПЛАНИРАНЕ И РЕАЛИЗАЦИЯ НА МЕРКИ ЗА ПОДОБРЯВАНЕ НА КАЧЕСТВОТО, ПРОИЗТИЧАЩИ ОТ ПРИОРИТЕТИТЕ НА УЧИЛИЩЕТО</w:t>
      </w:r>
    </w:p>
    <w:p w14:paraId="6B569C8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/>
          <w:sz w:val="24"/>
          <w:szCs w:val="24"/>
        </w:rPr>
      </w:pPr>
    </w:p>
    <w:p w14:paraId="74C01360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3544"/>
        <w:rPr>
          <w:rFonts w:ascii="Times New Roman" w:hAnsi="Times New Roman"/>
          <w:b/>
          <w:sz w:val="24"/>
          <w:szCs w:val="24"/>
        </w:rPr>
      </w:pPr>
      <w:r w:rsidRPr="00B64F5C">
        <w:rPr>
          <w:rFonts w:ascii="Times New Roman" w:hAnsi="Times New Roman"/>
          <w:b/>
          <w:sz w:val="24"/>
          <w:szCs w:val="24"/>
        </w:rPr>
        <w:t>ОПЕРАТИВНА ЦЕЛ 1:</w:t>
      </w:r>
    </w:p>
    <w:p w14:paraId="07B44164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343" w:lineRule="exact"/>
        <w:rPr>
          <w:rFonts w:ascii="Times New Roman" w:hAnsi="Times New Roman"/>
          <w:sz w:val="16"/>
          <w:szCs w:val="16"/>
        </w:rPr>
      </w:pPr>
    </w:p>
    <w:p w14:paraId="293D420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РАЗРАБОТВАНЕ И УТВЪРЖДАВАНЕ НА ЕДИННА И НЕПРОТИВОРЕЧИВА</w:t>
      </w:r>
    </w:p>
    <w:p w14:paraId="2E1A5F2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44C0605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СИСТЕМА ЗА ЕФЕКТИВНО УПРАВЛЕНИЕ НА ИНСТИТУЦИЯТА.</w:t>
      </w:r>
    </w:p>
    <w:p w14:paraId="233D8E6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5" w:lineRule="exact"/>
        <w:rPr>
          <w:rFonts w:ascii="Times New Roman" w:hAnsi="Times New Roman"/>
          <w:sz w:val="24"/>
          <w:szCs w:val="24"/>
        </w:rPr>
      </w:pPr>
    </w:p>
    <w:p w14:paraId="0B8DBFB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3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Дейност 1. </w:t>
      </w:r>
      <w:r>
        <w:rPr>
          <w:rFonts w:ascii="Times New Roman" w:hAnsi="Times New Roman"/>
          <w:sz w:val="24"/>
          <w:szCs w:val="24"/>
          <w:u w:val="single"/>
        </w:rPr>
        <w:t>Изграждане на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Система за осигуряване качество на образованието:</w:t>
      </w:r>
    </w:p>
    <w:p w14:paraId="5801B530" w14:textId="4F21FEBC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6496" behindDoc="1" locked="0" layoutInCell="0" allowOverlap="1" wp14:anchorId="2EC662E3" wp14:editId="73D1B537">
                <wp:simplePos x="0" y="0"/>
                <wp:positionH relativeFrom="column">
                  <wp:posOffset>228600</wp:posOffset>
                </wp:positionH>
                <wp:positionV relativeFrom="paragraph">
                  <wp:posOffset>-6985</wp:posOffset>
                </wp:positionV>
                <wp:extent cx="720725" cy="0"/>
                <wp:effectExtent l="0" t="0" r="0" b="0"/>
                <wp:wrapNone/>
                <wp:docPr id="96" name="Право съединение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725" cy="0"/>
                        </a:xfrm>
                        <a:prstGeom prst="line">
                          <a:avLst/>
                        </a:prstGeom>
                        <a:noFill/>
                        <a:ln w="15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C034B" id="Право съединение 9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-.55pt" to="74.7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" o:allowincell="f" strokeweight=".42331mm"/>
            </w:pict>
          </mc:Fallback>
        </mc:AlternateContent>
      </w:r>
    </w:p>
    <w:p w14:paraId="5490D21F" w14:textId="4C2F0F3D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340" w:lineRule="auto"/>
        <w:ind w:right="20" w:firstLine="3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1.1.</w:t>
      </w:r>
      <w:r w:rsidR="00A16386">
        <w:rPr>
          <w:rFonts w:ascii="Times New Roman" w:hAnsi="Times New Roman"/>
          <w:sz w:val="24"/>
          <w:szCs w:val="24"/>
        </w:rPr>
        <w:t xml:space="preserve">Анализ на образователната реформа в страната в контекста на европейските политики и стратегически цели за превръщането на образованието като национален приоритет и намиране мястото на образователната институция в контекста на промените. Квалификация на ръководния персонал по проблемите, </w:t>
      </w:r>
    </w:p>
    <w:p w14:paraId="52D9C760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08" w:right="1400" w:bottom="1440" w:left="1416" w:header="720" w:footer="720" w:gutter="0"/>
          <w:cols w:space="708"/>
        </w:sectPr>
      </w:pPr>
    </w:p>
    <w:p w14:paraId="505E20CD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544" w:right="20"/>
        <w:rPr>
          <w:rFonts w:ascii="Times New Roman" w:hAnsi="Times New Roman"/>
          <w:sz w:val="24"/>
          <w:szCs w:val="24"/>
        </w:rPr>
      </w:pPr>
      <w:bookmarkStart w:id="2" w:name="page4"/>
      <w:bookmarkEnd w:id="2"/>
      <w:r>
        <w:rPr>
          <w:rFonts w:ascii="Times New Roman" w:hAnsi="Times New Roman"/>
          <w:sz w:val="24"/>
          <w:szCs w:val="24"/>
        </w:rPr>
        <w:t>свързани с образователната реформа и адаптирането на училищните политики към новите образователни цели.</w:t>
      </w:r>
    </w:p>
    <w:p w14:paraId="461D447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6BD7996F" w14:textId="75FD5C15" w:rsidR="00A16386" w:rsidRPr="00B64F5C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4" w:right="2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lang w:val="bg-BG"/>
        </w:rPr>
        <w:t>1.2.</w:t>
      </w:r>
      <w:r w:rsidR="00A16386" w:rsidRPr="00B64F5C">
        <w:rPr>
          <w:rFonts w:ascii="Times New Roman" w:hAnsi="Times New Roman"/>
          <w:iCs/>
          <w:sz w:val="24"/>
          <w:szCs w:val="24"/>
        </w:rPr>
        <w:t>Създаване на вътрешна нормативна уредба за изпълнение дейностите по стратегическата и оперативни цели, свързани с качеството на образованието в</w:t>
      </w:r>
    </w:p>
    <w:p w14:paraId="4926373A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5A21884E" w14:textId="77777777" w:rsidR="00A16386" w:rsidRPr="00B64F5C" w:rsidRDefault="00A16386" w:rsidP="00B64F5C">
      <w:pPr>
        <w:widowControl w:val="0"/>
        <w:overflowPunct w:val="0"/>
        <w:autoSpaceDE w:val="0"/>
        <w:autoSpaceDN w:val="0"/>
        <w:adjustRightInd w:val="0"/>
        <w:spacing w:after="0" w:line="309" w:lineRule="auto"/>
        <w:ind w:right="20" w:firstLine="544"/>
        <w:jc w:val="both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  <w:lang w:val="bg-BG"/>
        </w:rPr>
        <w:t>НУ”Отец Паисий”</w:t>
      </w:r>
      <w:r w:rsidRPr="00B64F5C">
        <w:rPr>
          <w:rFonts w:ascii="Times New Roman" w:hAnsi="Times New Roman"/>
          <w:iCs/>
          <w:sz w:val="24"/>
          <w:szCs w:val="24"/>
        </w:rPr>
        <w:t>. Актуализация на вътрешните нормативни актове спрямо промените в нормативната база на национално ниво.</w:t>
      </w:r>
    </w:p>
    <w:p w14:paraId="5377092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14:paraId="18A7F252" w14:textId="23A342F3" w:rsidR="00A16386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1.3.</w:t>
      </w:r>
      <w:r w:rsidR="00A16386">
        <w:rPr>
          <w:rFonts w:ascii="Times New Roman" w:hAnsi="Times New Roman"/>
          <w:sz w:val="24"/>
          <w:szCs w:val="24"/>
        </w:rPr>
        <w:t xml:space="preserve">Изграждане на училищна Система за качество. </w:t>
      </w:r>
    </w:p>
    <w:p w14:paraId="7E07E7A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104E4CBB" w14:textId="77777777" w:rsidR="00A16386" w:rsidRPr="00B64F5C" w:rsidRDefault="00A16386">
      <w:pPr>
        <w:widowControl w:val="0"/>
        <w:numPr>
          <w:ilvl w:val="1"/>
          <w:numId w:val="4"/>
        </w:numPr>
        <w:tabs>
          <w:tab w:val="num" w:pos="864"/>
        </w:tabs>
        <w:overflowPunct w:val="0"/>
        <w:autoSpaceDE w:val="0"/>
        <w:autoSpaceDN w:val="0"/>
        <w:adjustRightInd w:val="0"/>
        <w:spacing w:after="0" w:line="340" w:lineRule="auto"/>
        <w:ind w:left="864" w:right="20" w:hanging="722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Разработване на общи и специфични училищни стандарти за качество, свързани с управлението на институцията, повишаване на квалификацията на педагогическите кадри, система за контрол на качеството, подобряване на училищната среда, възпитание на учениците и училищно партньорство. </w:t>
      </w:r>
    </w:p>
    <w:p w14:paraId="26E266CB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83" w:lineRule="exact"/>
        <w:rPr>
          <w:rFonts w:ascii="Times New Roman" w:hAnsi="Times New Roman"/>
          <w:iCs/>
          <w:sz w:val="24"/>
          <w:szCs w:val="24"/>
        </w:rPr>
      </w:pPr>
    </w:p>
    <w:p w14:paraId="568E50D0" w14:textId="77777777" w:rsidR="00A16386" w:rsidRPr="00B64F5C" w:rsidRDefault="00A16386">
      <w:pPr>
        <w:widowControl w:val="0"/>
        <w:numPr>
          <w:ilvl w:val="1"/>
          <w:numId w:val="4"/>
        </w:numPr>
        <w:tabs>
          <w:tab w:val="num" w:pos="924"/>
        </w:tabs>
        <w:overflowPunct w:val="0"/>
        <w:autoSpaceDE w:val="0"/>
        <w:autoSpaceDN w:val="0"/>
        <w:adjustRightInd w:val="0"/>
        <w:spacing w:after="0" w:line="307" w:lineRule="auto"/>
        <w:ind w:left="864" w:right="20" w:hanging="722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Адаптиране на политики за постигането на образователните цели спрямо ЗПУО и стандартите./чл.174, ал.2,ЗПУО/ </w:t>
      </w:r>
    </w:p>
    <w:p w14:paraId="2CBF17F3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iCs/>
          <w:sz w:val="24"/>
          <w:szCs w:val="24"/>
        </w:rPr>
      </w:pPr>
    </w:p>
    <w:p w14:paraId="3A069DB2" w14:textId="77777777" w:rsidR="00A16386" w:rsidRPr="00B64F5C" w:rsidRDefault="00A16386">
      <w:pPr>
        <w:widowControl w:val="0"/>
        <w:numPr>
          <w:ilvl w:val="1"/>
          <w:numId w:val="4"/>
        </w:numPr>
        <w:tabs>
          <w:tab w:val="num" w:pos="924"/>
        </w:tabs>
        <w:overflowPunct w:val="0"/>
        <w:autoSpaceDE w:val="0"/>
        <w:autoSpaceDN w:val="0"/>
        <w:adjustRightInd w:val="0"/>
        <w:spacing w:after="0" w:line="240" w:lineRule="auto"/>
        <w:ind w:left="924" w:hanging="782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Разработване на училищни учебни планове за всяка паралелка – всяка година, </w:t>
      </w:r>
    </w:p>
    <w:p w14:paraId="2ADC7607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66A8C581" w14:textId="77777777" w:rsidR="00A16386" w:rsidRPr="00B64F5C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45" w:lineRule="auto"/>
        <w:ind w:left="864" w:right="20"/>
        <w:jc w:val="both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>съгласно изискванията на Стандарта за учебния план, приемането им с решение на педагогическия съвет, съгласуване с обществения съвет към училището при условията и по реда на чл. 269, ал. 2 и 3 от Закона за предучилищното и училищното образование се утвърждава от директора на училището.</w:t>
      </w:r>
    </w:p>
    <w:p w14:paraId="73ADD355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77" w:lineRule="exact"/>
        <w:rPr>
          <w:rFonts w:ascii="Times New Roman" w:hAnsi="Times New Roman"/>
          <w:sz w:val="24"/>
          <w:szCs w:val="24"/>
        </w:rPr>
      </w:pPr>
    </w:p>
    <w:p w14:paraId="6E914C2D" w14:textId="77777777" w:rsidR="00A16386" w:rsidRPr="00B64F5C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864" w:hanging="720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1.3.4 </w:t>
      </w:r>
      <w:r w:rsidRPr="00B64F5C">
        <w:rPr>
          <w:rFonts w:ascii="Times New Roman" w:hAnsi="Times New Roman"/>
          <w:b/>
          <w:bCs/>
          <w:iCs/>
          <w:sz w:val="24"/>
          <w:szCs w:val="24"/>
        </w:rPr>
        <w:t>Разработване на</w:t>
      </w:r>
      <w:r w:rsidRPr="00B64F5C">
        <w:rPr>
          <w:rFonts w:ascii="Times New Roman" w:hAnsi="Times New Roman"/>
          <w:iCs/>
          <w:sz w:val="24"/>
          <w:szCs w:val="24"/>
        </w:rPr>
        <w:t xml:space="preserve"> годишна училищна програма за целодневна организация на учебния ден в съответствие със стратегията и спецификата на училището</w:t>
      </w:r>
      <w:r w:rsidRPr="00B64F5C">
        <w:rPr>
          <w:rFonts w:ascii="Times New Roman" w:hAnsi="Times New Roman"/>
          <w:sz w:val="24"/>
          <w:szCs w:val="24"/>
        </w:rPr>
        <w:t>.</w:t>
      </w:r>
    </w:p>
    <w:p w14:paraId="5724548E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14:paraId="27CCAF51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864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sz w:val="24"/>
          <w:szCs w:val="24"/>
        </w:rPr>
        <w:t>/чл.19, ал.1 от Стандарта за организация на дейностите/</w:t>
      </w:r>
    </w:p>
    <w:p w14:paraId="726E8732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15458207" w14:textId="77777777" w:rsidR="00A16386" w:rsidRPr="00B64F5C" w:rsidRDefault="00A16386">
      <w:pPr>
        <w:widowControl w:val="0"/>
        <w:numPr>
          <w:ilvl w:val="1"/>
          <w:numId w:val="5"/>
        </w:numPr>
        <w:tabs>
          <w:tab w:val="num" w:pos="924"/>
        </w:tabs>
        <w:overflowPunct w:val="0"/>
        <w:autoSpaceDE w:val="0"/>
        <w:autoSpaceDN w:val="0"/>
        <w:adjustRightInd w:val="0"/>
        <w:spacing w:after="0" w:line="240" w:lineRule="auto"/>
        <w:ind w:left="924" w:hanging="782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Изграждане на училищни екипи за: </w:t>
      </w:r>
    </w:p>
    <w:p w14:paraId="2699F992" w14:textId="77777777" w:rsidR="00A16386" w:rsidRPr="00B64F5C" w:rsidRDefault="00A16386">
      <w:pPr>
        <w:widowControl w:val="0"/>
        <w:numPr>
          <w:ilvl w:val="0"/>
          <w:numId w:val="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84" w:lineRule="auto"/>
        <w:ind w:left="364" w:hanging="364"/>
        <w:jc w:val="both"/>
        <w:rPr>
          <w:rFonts w:ascii="Wingdings" w:hAnsi="Wingdings" w:cs="Wingdings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подкрепа за личностно развитие на детето и ученика; </w:t>
      </w:r>
    </w:p>
    <w:p w14:paraId="7C082443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59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5F641074" w14:textId="77777777" w:rsidR="00A16386" w:rsidRPr="00B64F5C" w:rsidRDefault="00A16386">
      <w:pPr>
        <w:widowControl w:val="0"/>
        <w:numPr>
          <w:ilvl w:val="0"/>
          <w:numId w:val="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80" w:lineRule="auto"/>
        <w:ind w:left="364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изграждане на позитивен организационен климат; </w:t>
      </w:r>
    </w:p>
    <w:p w14:paraId="1CD8248F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62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2AFF4370" w14:textId="77777777" w:rsidR="00A16386" w:rsidRPr="00B64F5C" w:rsidRDefault="00A16386">
      <w:pPr>
        <w:widowControl w:val="0"/>
        <w:numPr>
          <w:ilvl w:val="0"/>
          <w:numId w:val="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80" w:lineRule="auto"/>
        <w:ind w:left="364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утвърждаване на позитивна дисциплина; </w:t>
      </w:r>
    </w:p>
    <w:p w14:paraId="1DCAF017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0D695203" w14:textId="77777777" w:rsidR="00A16386" w:rsidRPr="00B64F5C" w:rsidRDefault="00A16386">
      <w:pPr>
        <w:widowControl w:val="0"/>
        <w:numPr>
          <w:ilvl w:val="0"/>
          <w:numId w:val="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80" w:lineRule="auto"/>
        <w:ind w:left="364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развитие на училищната общност </w:t>
      </w:r>
    </w:p>
    <w:p w14:paraId="1C7C04A6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62" w:lineRule="exact"/>
        <w:rPr>
          <w:rFonts w:ascii="Wingdings" w:hAnsi="Wingdings" w:cs="Wingdings"/>
          <w:sz w:val="30"/>
          <w:szCs w:val="30"/>
          <w:vertAlign w:val="superscript"/>
        </w:rPr>
      </w:pPr>
    </w:p>
    <w:p w14:paraId="5CCB19B0" w14:textId="77777777" w:rsidR="00A16386" w:rsidRPr="00B64F5C" w:rsidRDefault="00A16386">
      <w:pPr>
        <w:widowControl w:val="0"/>
        <w:numPr>
          <w:ilvl w:val="1"/>
          <w:numId w:val="6"/>
        </w:numPr>
        <w:tabs>
          <w:tab w:val="num" w:pos="924"/>
        </w:tabs>
        <w:overflowPunct w:val="0"/>
        <w:autoSpaceDE w:val="0"/>
        <w:autoSpaceDN w:val="0"/>
        <w:adjustRightInd w:val="0"/>
        <w:spacing w:after="0" w:line="218" w:lineRule="auto"/>
        <w:ind w:left="924" w:hanging="782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Предефиниране на политики, приоритети и ценности. </w:t>
      </w:r>
    </w:p>
    <w:p w14:paraId="76A5566B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96" w:lineRule="exact"/>
        <w:rPr>
          <w:rFonts w:ascii="Times New Roman" w:hAnsi="Times New Roman"/>
          <w:iCs/>
          <w:sz w:val="24"/>
          <w:szCs w:val="24"/>
        </w:rPr>
      </w:pPr>
    </w:p>
    <w:p w14:paraId="3FF12CC6" w14:textId="494C3606" w:rsidR="00A16386" w:rsidRPr="00B64F5C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333" w:lineRule="auto"/>
        <w:ind w:right="20"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1.3.6.1.</w:t>
      </w:r>
      <w:r w:rsidR="00A16386" w:rsidRPr="00B64F5C">
        <w:rPr>
          <w:rFonts w:ascii="Times New Roman" w:hAnsi="Times New Roman"/>
          <w:iCs/>
          <w:sz w:val="24"/>
          <w:szCs w:val="24"/>
        </w:rPr>
        <w:t xml:space="preserve">Ясно дефиниране на системата от индикатори за контрол и инспектиране на образователната институция. </w:t>
      </w:r>
    </w:p>
    <w:p w14:paraId="224F82F8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iCs/>
          <w:sz w:val="24"/>
          <w:szCs w:val="24"/>
        </w:rPr>
      </w:pPr>
    </w:p>
    <w:p w14:paraId="438DF2E3" w14:textId="18ABFE61" w:rsidR="00A16386" w:rsidRPr="00B64F5C" w:rsidRDefault="00B64F5C" w:rsidP="00B64F5C">
      <w:pPr>
        <w:widowControl w:val="0"/>
        <w:overflowPunct w:val="0"/>
        <w:autoSpaceDE w:val="0"/>
        <w:autoSpaceDN w:val="0"/>
        <w:adjustRightInd w:val="0"/>
        <w:spacing w:after="0" w:line="309" w:lineRule="auto"/>
        <w:ind w:right="20" w:firstLine="708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1.3.6.2</w:t>
      </w:r>
      <w:r w:rsidR="00A16386" w:rsidRPr="00B64F5C">
        <w:rPr>
          <w:rFonts w:ascii="Times New Roman" w:hAnsi="Times New Roman"/>
          <w:iCs/>
          <w:sz w:val="24"/>
          <w:szCs w:val="24"/>
        </w:rPr>
        <w:t xml:space="preserve">Запознаване със Стандарта за инспектиране и изготвяне на вътрешна система за ефективен </w:t>
      </w:r>
      <w:bookmarkStart w:id="3" w:name="page5"/>
      <w:bookmarkEnd w:id="3"/>
      <w:r w:rsidR="00A16386" w:rsidRPr="00B64F5C">
        <w:rPr>
          <w:rFonts w:ascii="Times New Roman" w:hAnsi="Times New Roman"/>
          <w:iCs/>
          <w:sz w:val="24"/>
          <w:szCs w:val="24"/>
        </w:rPr>
        <w:t>мониторинг</w:t>
      </w:r>
      <w:r w:rsidR="00A16386" w:rsidRPr="00B64F5C">
        <w:rPr>
          <w:rFonts w:ascii="Times New Roman" w:hAnsi="Times New Roman"/>
          <w:sz w:val="24"/>
          <w:szCs w:val="24"/>
        </w:rPr>
        <w:tab/>
      </w:r>
      <w:r w:rsidR="00A16386" w:rsidRPr="00B64F5C">
        <w:rPr>
          <w:rFonts w:ascii="Times New Roman" w:hAnsi="Times New Roman"/>
          <w:iCs/>
          <w:sz w:val="24"/>
          <w:szCs w:val="24"/>
        </w:rPr>
        <w:t xml:space="preserve">и     контрол.   </w:t>
      </w:r>
      <w:r w:rsidR="00A16386">
        <w:rPr>
          <w:rFonts w:ascii="Times New Roman" w:hAnsi="Times New Roman"/>
          <w:i/>
          <w:iCs/>
          <w:sz w:val="24"/>
          <w:szCs w:val="24"/>
        </w:rPr>
        <w:t xml:space="preserve">  /ЕФЕКТИВЕН=РЕЗУЛТАТЕН, А НЕ ФИКТИВЕН/</w:t>
      </w:r>
    </w:p>
    <w:p w14:paraId="37ABC6F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2" w:lineRule="exact"/>
        <w:rPr>
          <w:rFonts w:ascii="Times New Roman" w:hAnsi="Times New Roman"/>
          <w:sz w:val="24"/>
          <w:szCs w:val="24"/>
        </w:rPr>
      </w:pPr>
    </w:p>
    <w:p w14:paraId="53FC6C5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2: Инвестиции в образованието или финансови ресурси</w:t>
      </w:r>
    </w:p>
    <w:p w14:paraId="15D4F616" w14:textId="3EDA5D58" w:rsidR="00A16386" w:rsidRDefault="00A16386" w:rsidP="00A16386">
      <w:pPr>
        <w:widowControl w:val="0"/>
        <w:autoSpaceDE w:val="0"/>
        <w:autoSpaceDN w:val="0"/>
        <w:adjustRightInd w:val="0"/>
        <w:spacing w:after="0" w:line="134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7520" behindDoc="1" locked="0" layoutInCell="0" allowOverlap="1" wp14:anchorId="0BCC66A0" wp14:editId="1F9F5707">
                <wp:simplePos x="0" y="0"/>
                <wp:positionH relativeFrom="column">
                  <wp:posOffset>-1905</wp:posOffset>
                </wp:positionH>
                <wp:positionV relativeFrom="paragraph">
                  <wp:posOffset>-6985</wp:posOffset>
                </wp:positionV>
                <wp:extent cx="4453255" cy="0"/>
                <wp:effectExtent l="0" t="0" r="0" b="0"/>
                <wp:wrapNone/>
                <wp:docPr id="95" name="Право съединение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3255" cy="0"/>
                        </a:xfrm>
                        <a:prstGeom prst="line">
                          <a:avLst/>
                        </a:prstGeom>
                        <a:noFill/>
                        <a:ln w="15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430C7" id="Право съединение 9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.55pt" to="350.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" o:allowincell="f" strokeweight=".42331mm"/>
            </w:pict>
          </mc:Fallback>
        </mc:AlternateContent>
      </w:r>
    </w:p>
    <w:p w14:paraId="25F1717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Дейности по показатели:</w:t>
      </w:r>
    </w:p>
    <w:p w14:paraId="3A9B13B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6A50F8E6" w14:textId="77777777" w:rsidR="00A16386" w:rsidRDefault="00A16386" w:rsidP="00B64F5C">
      <w:pPr>
        <w:widowControl w:val="0"/>
        <w:overflowPunct w:val="0"/>
        <w:autoSpaceDE w:val="0"/>
        <w:autoSpaceDN w:val="0"/>
        <w:adjustRightInd w:val="0"/>
        <w:spacing w:after="0" w:line="309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>2.1.Създаване на условия за участие в национални, европейски и други международни програми и проекти. Разработване на училищни проекти;</w:t>
      </w:r>
    </w:p>
    <w:p w14:paraId="3F697515" w14:textId="703B5034" w:rsidR="00A16386" w:rsidRDefault="00A16386" w:rsidP="00A1638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8544" behindDoc="1" locked="0" layoutInCell="0" allowOverlap="1" wp14:anchorId="3B89B887" wp14:editId="138BAB67">
                <wp:simplePos x="0" y="0"/>
                <wp:positionH relativeFrom="column">
                  <wp:posOffset>675640</wp:posOffset>
                </wp:positionH>
                <wp:positionV relativeFrom="paragraph">
                  <wp:posOffset>-325120</wp:posOffset>
                </wp:positionV>
                <wp:extent cx="5083175" cy="0"/>
                <wp:effectExtent l="0" t="0" r="0" b="0"/>
                <wp:wrapNone/>
                <wp:docPr id="94" name="Право съединение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317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E885F" id="Право съединение 9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pt,-25.6pt" to="453.45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" o:allowincell="f" strokecolor="#262626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29568" behindDoc="1" locked="0" layoutInCell="0" allowOverlap="1" wp14:anchorId="2D78F9EC" wp14:editId="38914304">
                <wp:simplePos x="0" y="0"/>
                <wp:positionH relativeFrom="column">
                  <wp:posOffset>675640</wp:posOffset>
                </wp:positionH>
                <wp:positionV relativeFrom="paragraph">
                  <wp:posOffset>-61595</wp:posOffset>
                </wp:positionV>
                <wp:extent cx="4747895" cy="0"/>
                <wp:effectExtent l="0" t="0" r="0" b="0"/>
                <wp:wrapNone/>
                <wp:docPr id="93" name="Право съединение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789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26855" id="Право съединение 9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pt,-4.85pt" to="427.05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" o:allowincell="f" strokecolor="#262626" strokeweight=".21164mm"/>
            </w:pict>
          </mc:Fallback>
        </mc:AlternateContent>
      </w:r>
    </w:p>
    <w:p w14:paraId="4BBD8530" w14:textId="77777777" w:rsidR="00A16386" w:rsidRPr="00B64F5C" w:rsidRDefault="00A16386">
      <w:pPr>
        <w:widowControl w:val="0"/>
        <w:numPr>
          <w:ilvl w:val="4"/>
          <w:numId w:val="7"/>
        </w:numPr>
        <w:tabs>
          <w:tab w:val="num" w:pos="2360"/>
        </w:tabs>
        <w:overflowPunct w:val="0"/>
        <w:autoSpaceDE w:val="0"/>
        <w:autoSpaceDN w:val="0"/>
        <w:adjustRightInd w:val="0"/>
        <w:spacing w:after="0" w:line="240" w:lineRule="auto"/>
        <w:ind w:left="2360" w:hanging="712"/>
        <w:jc w:val="both"/>
        <w:rPr>
          <w:rFonts w:ascii="Times New Roman" w:hAnsi="Times New Roman"/>
          <w:iCs/>
          <w:color w:val="262626"/>
          <w:sz w:val="24"/>
          <w:szCs w:val="24"/>
        </w:rPr>
      </w:pPr>
      <w:r w:rsidRPr="00B64F5C">
        <w:rPr>
          <w:rFonts w:ascii="Times New Roman" w:hAnsi="Times New Roman"/>
          <w:iCs/>
          <w:color w:val="262626"/>
          <w:sz w:val="24"/>
          <w:szCs w:val="24"/>
        </w:rPr>
        <w:t xml:space="preserve">Изграждане на училищни екипи за разработване на проекти. </w:t>
      </w:r>
    </w:p>
    <w:p w14:paraId="40AB651E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iCs/>
          <w:color w:val="262626"/>
          <w:sz w:val="24"/>
          <w:szCs w:val="24"/>
        </w:rPr>
      </w:pPr>
    </w:p>
    <w:p w14:paraId="0A531235" w14:textId="77777777" w:rsidR="00A16386" w:rsidRDefault="00A16386">
      <w:pPr>
        <w:widowControl w:val="0"/>
        <w:numPr>
          <w:ilvl w:val="4"/>
          <w:numId w:val="7"/>
        </w:numPr>
        <w:tabs>
          <w:tab w:val="num" w:pos="2360"/>
        </w:tabs>
        <w:overflowPunct w:val="0"/>
        <w:autoSpaceDE w:val="0"/>
        <w:autoSpaceDN w:val="0"/>
        <w:adjustRightInd w:val="0"/>
        <w:spacing w:after="0" w:line="307" w:lineRule="auto"/>
        <w:ind w:left="2360" w:right="20" w:hanging="712"/>
        <w:jc w:val="both"/>
        <w:rPr>
          <w:rFonts w:ascii="Times New Roman" w:hAnsi="Times New Roman"/>
          <w:i/>
          <w:iCs/>
          <w:color w:val="262626"/>
          <w:sz w:val="24"/>
          <w:szCs w:val="24"/>
        </w:rPr>
      </w:pPr>
      <w:r w:rsidRPr="00B64F5C">
        <w:rPr>
          <w:rFonts w:ascii="Times New Roman" w:hAnsi="Times New Roman"/>
          <w:iCs/>
          <w:color w:val="262626"/>
          <w:sz w:val="24"/>
          <w:szCs w:val="24"/>
        </w:rPr>
        <w:t>Квалификация на екипите по разработване, управление и мониторинг</w:t>
      </w:r>
      <w:r>
        <w:rPr>
          <w:rFonts w:ascii="Times New Roman" w:hAnsi="Times New Roman"/>
          <w:i/>
          <w:iCs/>
          <w:color w:val="262626"/>
          <w:sz w:val="24"/>
          <w:szCs w:val="24"/>
        </w:rPr>
        <w:t xml:space="preserve"> на проекти. </w:t>
      </w:r>
    </w:p>
    <w:p w14:paraId="2FEE3AB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/>
          <w:i/>
          <w:iCs/>
          <w:color w:val="262626"/>
          <w:sz w:val="24"/>
          <w:szCs w:val="24"/>
        </w:rPr>
      </w:pPr>
    </w:p>
    <w:p w14:paraId="614F78E9" w14:textId="77777777" w:rsidR="00A16386" w:rsidRDefault="00A16386">
      <w:pPr>
        <w:widowControl w:val="0"/>
        <w:numPr>
          <w:ilvl w:val="1"/>
          <w:numId w:val="8"/>
        </w:numPr>
        <w:tabs>
          <w:tab w:val="num" w:pos="1120"/>
        </w:tabs>
        <w:overflowPunct w:val="0"/>
        <w:autoSpaceDE w:val="0"/>
        <w:autoSpaceDN w:val="0"/>
        <w:adjustRightInd w:val="0"/>
        <w:spacing w:after="0" w:line="307" w:lineRule="auto"/>
        <w:ind w:left="1060" w:right="20" w:hanging="35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Осигуряване на законосъобразно, икономически целесъобразно и прозрачно управление на бюджета. </w:t>
      </w:r>
    </w:p>
    <w:p w14:paraId="40DE7B3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color w:val="262626"/>
          <w:sz w:val="24"/>
          <w:szCs w:val="24"/>
        </w:rPr>
      </w:pPr>
    </w:p>
    <w:p w14:paraId="32295DB2" w14:textId="77777777" w:rsidR="00A16386" w:rsidRPr="00B64F5C" w:rsidRDefault="00A16386">
      <w:pPr>
        <w:widowControl w:val="0"/>
        <w:numPr>
          <w:ilvl w:val="4"/>
          <w:numId w:val="8"/>
        </w:numPr>
        <w:tabs>
          <w:tab w:val="num" w:pos="2360"/>
        </w:tabs>
        <w:overflowPunct w:val="0"/>
        <w:autoSpaceDE w:val="0"/>
        <w:autoSpaceDN w:val="0"/>
        <w:adjustRightInd w:val="0"/>
        <w:spacing w:after="0" w:line="333" w:lineRule="auto"/>
        <w:ind w:left="2360" w:hanging="712"/>
        <w:jc w:val="both"/>
        <w:rPr>
          <w:rFonts w:ascii="Times New Roman" w:hAnsi="Times New Roman"/>
          <w:color w:val="262626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Адаптиране на </w:t>
      </w:r>
      <w:r w:rsidRPr="00B64F5C">
        <w:rPr>
          <w:rFonts w:ascii="Times New Roman" w:hAnsi="Times New Roman"/>
          <w:b/>
          <w:bCs/>
          <w:iCs/>
          <w:sz w:val="24"/>
          <w:szCs w:val="24"/>
        </w:rPr>
        <w:t>Системите за финансово управление и</w:t>
      </w:r>
      <w:r w:rsidRPr="00B64F5C">
        <w:rPr>
          <w:rFonts w:ascii="Times New Roman" w:hAnsi="Times New Roman"/>
          <w:iCs/>
          <w:sz w:val="24"/>
          <w:szCs w:val="24"/>
        </w:rPr>
        <w:t xml:space="preserve"> </w:t>
      </w:r>
      <w:r w:rsidRPr="00B64F5C">
        <w:rPr>
          <w:rFonts w:ascii="Times New Roman" w:hAnsi="Times New Roman"/>
          <w:b/>
          <w:bCs/>
          <w:iCs/>
          <w:sz w:val="24"/>
          <w:szCs w:val="24"/>
        </w:rPr>
        <w:t xml:space="preserve">контрол </w:t>
      </w:r>
      <w:r w:rsidRPr="00B64F5C">
        <w:rPr>
          <w:rFonts w:ascii="Times New Roman" w:hAnsi="Times New Roman"/>
          <w:iCs/>
          <w:sz w:val="24"/>
          <w:szCs w:val="24"/>
        </w:rPr>
        <w:t>в образователната институция спрямо</w:t>
      </w:r>
      <w:r w:rsidRPr="00B64F5C">
        <w:rPr>
          <w:rFonts w:ascii="Times New Roman" w:hAnsi="Times New Roman"/>
          <w:b/>
          <w:bCs/>
          <w:iCs/>
          <w:sz w:val="24"/>
          <w:szCs w:val="24"/>
        </w:rPr>
        <w:t xml:space="preserve"> Стандарта за финансиране към ЗПУО</w:t>
      </w:r>
      <w:r w:rsidRPr="00B64F5C">
        <w:rPr>
          <w:rFonts w:ascii="Times New Roman" w:hAnsi="Times New Roman"/>
          <w:iCs/>
          <w:sz w:val="24"/>
          <w:szCs w:val="24"/>
        </w:rPr>
        <w:t>:</w:t>
      </w:r>
      <w:r w:rsidRPr="00B64F5C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77FC4D67" w14:textId="77777777" w:rsidR="00A16386" w:rsidRPr="00B64F5C" w:rsidRDefault="00A16386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184" w:lineRule="auto"/>
        <w:ind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Счетоводна политика на образователната институция. </w:t>
      </w:r>
    </w:p>
    <w:p w14:paraId="25325D29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99" w:lineRule="exact"/>
        <w:rPr>
          <w:rFonts w:ascii="Wingdings" w:hAnsi="Wingdings" w:cs="Wingdings"/>
          <w:color w:val="262626"/>
          <w:sz w:val="16"/>
          <w:szCs w:val="16"/>
          <w:vertAlign w:val="superscript"/>
        </w:rPr>
      </w:pPr>
    </w:p>
    <w:p w14:paraId="70141B3A" w14:textId="30BB8445" w:rsidR="00B64F5C" w:rsidRPr="00B64F5C" w:rsidRDefault="00A16386" w:rsidP="00B64F5C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184" w:lineRule="auto"/>
        <w:ind w:right="20"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Процедура по разделянето на отговорностите по вземане на решение, осъществяване на контрол и изпълнение </w:t>
      </w:r>
    </w:p>
    <w:p w14:paraId="03378B30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04E36378" w14:textId="77777777" w:rsidR="00A16386" w:rsidRPr="00B64F5C" w:rsidRDefault="00A16386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184" w:lineRule="auto"/>
        <w:ind w:right="20"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Процедура по осигуряването на пълно, вярно, точно и своевременно осчетоводяване на всички операции </w:t>
      </w:r>
    </w:p>
    <w:p w14:paraId="226B9A76" w14:textId="77777777" w:rsidR="00A16386" w:rsidRPr="00B64F5C" w:rsidRDefault="00A16386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184" w:lineRule="auto"/>
        <w:ind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Система за двоен подпис </w:t>
      </w:r>
    </w:p>
    <w:p w14:paraId="15115D41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56333A46" w14:textId="77777777" w:rsidR="00A16386" w:rsidRPr="00B64F5C" w:rsidRDefault="00A16386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184" w:lineRule="auto"/>
        <w:ind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Инструкция за вътрешния контрол във връзка с поемането на задължения и извършване на разход. </w:t>
      </w:r>
    </w:p>
    <w:p w14:paraId="064F85B5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33C92CB3" w14:textId="77777777" w:rsidR="00A16386" w:rsidRPr="00B64F5C" w:rsidRDefault="00A16386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184" w:lineRule="auto"/>
        <w:ind w:right="20"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Инструкция за предварителния контрол във връзка със завеждането и изписването на краткотрайни и дълготрайни активи </w:t>
      </w:r>
    </w:p>
    <w:p w14:paraId="47C48E7E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5A9B4BD7" w14:textId="77777777" w:rsidR="00A16386" w:rsidRPr="00B64F5C" w:rsidRDefault="00A16386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184" w:lineRule="auto"/>
        <w:ind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Работна инструкция за контрол върху общинската собственост. </w:t>
      </w:r>
    </w:p>
    <w:p w14:paraId="12B96FAB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63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6EFDB08F" w14:textId="77777777" w:rsidR="00A16386" w:rsidRPr="00B64F5C" w:rsidRDefault="00A16386">
      <w:pPr>
        <w:widowControl w:val="0"/>
        <w:numPr>
          <w:ilvl w:val="3"/>
          <w:numId w:val="8"/>
        </w:numPr>
        <w:tabs>
          <w:tab w:val="num" w:pos="2060"/>
        </w:tabs>
        <w:overflowPunct w:val="0"/>
        <w:autoSpaceDE w:val="0"/>
        <w:autoSpaceDN w:val="0"/>
        <w:adjustRightInd w:val="0"/>
        <w:spacing w:after="0" w:line="218" w:lineRule="auto"/>
        <w:ind w:left="2060" w:hanging="648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Разработване на бюджета съобразно действащата нормативна </w:t>
      </w:r>
    </w:p>
    <w:p w14:paraId="156B5C0E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iCs/>
          <w:sz w:val="24"/>
          <w:szCs w:val="24"/>
        </w:rPr>
      </w:pPr>
    </w:p>
    <w:p w14:paraId="52B75389" w14:textId="77777777" w:rsidR="00A16386" w:rsidRPr="00B64F5C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уредба </w:t>
      </w:r>
    </w:p>
    <w:p w14:paraId="5E0C8F6D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396" w:lineRule="exact"/>
        <w:rPr>
          <w:rFonts w:ascii="Times New Roman" w:hAnsi="Times New Roman"/>
          <w:iCs/>
          <w:sz w:val="24"/>
          <w:szCs w:val="24"/>
        </w:rPr>
      </w:pPr>
    </w:p>
    <w:p w14:paraId="22E72E94" w14:textId="77777777" w:rsidR="00A16386" w:rsidRPr="00B64F5C" w:rsidRDefault="00A16386">
      <w:pPr>
        <w:widowControl w:val="0"/>
        <w:numPr>
          <w:ilvl w:val="3"/>
          <w:numId w:val="8"/>
        </w:numPr>
        <w:tabs>
          <w:tab w:val="num" w:pos="2034"/>
        </w:tabs>
        <w:overflowPunct w:val="0"/>
        <w:autoSpaceDE w:val="0"/>
        <w:autoSpaceDN w:val="0"/>
        <w:adjustRightInd w:val="0"/>
        <w:spacing w:after="0" w:line="307" w:lineRule="auto"/>
        <w:ind w:left="700" w:right="20" w:firstLine="712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Осигуряване на прозрачност и публично отчитане на средствата от бюджета и извън бюджетните приходи. </w:t>
      </w:r>
    </w:p>
    <w:p w14:paraId="19F29F69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/>
          <w:iCs/>
          <w:sz w:val="24"/>
          <w:szCs w:val="24"/>
        </w:rPr>
      </w:pPr>
    </w:p>
    <w:p w14:paraId="0BDA491A" w14:textId="77777777" w:rsidR="00A16386" w:rsidRPr="00B64F5C" w:rsidRDefault="00A16386">
      <w:pPr>
        <w:widowControl w:val="0"/>
        <w:numPr>
          <w:ilvl w:val="2"/>
          <w:numId w:val="8"/>
        </w:numPr>
        <w:tabs>
          <w:tab w:val="num" w:pos="1829"/>
        </w:tabs>
        <w:overflowPunct w:val="0"/>
        <w:autoSpaceDE w:val="0"/>
        <w:autoSpaceDN w:val="0"/>
        <w:adjustRightInd w:val="0"/>
        <w:spacing w:after="0" w:line="309" w:lineRule="auto"/>
        <w:ind w:left="360" w:right="20" w:firstLine="704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Разработване на процедури по постъпване и разходване на извънбюджетни средства от дарения, спонсорство, наеми, проекти и др. </w:t>
      </w:r>
    </w:p>
    <w:p w14:paraId="503328A3" w14:textId="77777777" w:rsidR="00A16386" w:rsidRPr="00B64F5C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 w:rsidRPr="00B64F5C">
          <w:pgSz w:w="11900" w:h="16838"/>
          <w:pgMar w:top="1408" w:right="1400" w:bottom="1440" w:left="1420" w:header="720" w:footer="720" w:gutter="0"/>
          <w:cols w:space="708"/>
        </w:sectPr>
      </w:pPr>
    </w:p>
    <w:p w14:paraId="510175CD" w14:textId="77777777" w:rsidR="00B64F5C" w:rsidRPr="00B64F5C" w:rsidRDefault="00B64F5C" w:rsidP="00A16386">
      <w:pPr>
        <w:widowControl w:val="0"/>
        <w:autoSpaceDE w:val="0"/>
        <w:autoSpaceDN w:val="0"/>
        <w:adjustRightInd w:val="0"/>
        <w:spacing w:after="0" w:line="267" w:lineRule="exact"/>
        <w:rPr>
          <w:rFonts w:ascii="Times New Roman" w:hAnsi="Times New Roman"/>
          <w:sz w:val="16"/>
          <w:szCs w:val="16"/>
        </w:rPr>
      </w:pPr>
    </w:p>
    <w:p w14:paraId="13776D8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3"/>
          <w:szCs w:val="23"/>
        </w:rPr>
        <w:t>2.3. Наличие на приходи на училището.</w:t>
      </w:r>
    </w:p>
    <w:p w14:paraId="67B1FE34" w14:textId="4FF5A94B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 wp14:anchorId="15189546" wp14:editId="2670C9AD">
                <wp:simplePos x="0" y="0"/>
                <wp:positionH relativeFrom="column">
                  <wp:posOffset>-1905</wp:posOffset>
                </wp:positionH>
                <wp:positionV relativeFrom="paragraph">
                  <wp:posOffset>-10795</wp:posOffset>
                </wp:positionV>
                <wp:extent cx="2587625" cy="0"/>
                <wp:effectExtent l="0" t="0" r="0" b="0"/>
                <wp:wrapNone/>
                <wp:docPr id="92" name="Право съединение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762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B74B1" id="Право съединение 9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.85pt" to="203.6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" o:allowincell="f" strokecolor="#262626" strokeweight=".21164mm"/>
            </w:pict>
          </mc:Fallback>
        </mc:AlternateContent>
      </w:r>
    </w:p>
    <w:p w14:paraId="3271FE23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type w:val="continuous"/>
          <w:pgSz w:w="11900" w:h="16838"/>
          <w:pgMar w:top="1408" w:right="6060" w:bottom="1440" w:left="1780" w:header="720" w:footer="720" w:gutter="0"/>
          <w:cols w:space="708"/>
        </w:sectPr>
      </w:pPr>
    </w:p>
    <w:p w14:paraId="5A2F581C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27" w:lineRule="exact"/>
        <w:rPr>
          <w:rFonts w:ascii="Times New Roman" w:hAnsi="Times New Roman"/>
          <w:sz w:val="24"/>
          <w:szCs w:val="24"/>
        </w:rPr>
      </w:pPr>
      <w:bookmarkStart w:id="4" w:name="page6"/>
      <w:bookmarkEnd w:id="4"/>
    </w:p>
    <w:p w14:paraId="65540A61" w14:textId="77777777" w:rsidR="00A16386" w:rsidRPr="00B64F5C" w:rsidRDefault="00A16386">
      <w:pPr>
        <w:widowControl w:val="0"/>
        <w:numPr>
          <w:ilvl w:val="0"/>
          <w:numId w:val="9"/>
        </w:numPr>
        <w:tabs>
          <w:tab w:val="clear" w:pos="720"/>
          <w:tab w:val="num" w:pos="2618"/>
        </w:tabs>
        <w:overflowPunct w:val="0"/>
        <w:autoSpaceDE w:val="0"/>
        <w:autoSpaceDN w:val="0"/>
        <w:adjustRightInd w:val="0"/>
        <w:spacing w:after="0" w:line="309" w:lineRule="auto"/>
        <w:ind w:left="1420" w:firstLine="583"/>
        <w:jc w:val="both"/>
        <w:rPr>
          <w:rFonts w:ascii="Times New Roman" w:hAnsi="Times New Roman"/>
          <w:iCs/>
          <w:color w:val="262626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Осигуряване на инвестиции в образователната институция и тяхното законосъобразно, целесъобразно и икономично използване. </w:t>
      </w:r>
    </w:p>
    <w:p w14:paraId="641F0DC4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iCs/>
          <w:color w:val="262626"/>
          <w:sz w:val="24"/>
          <w:szCs w:val="24"/>
        </w:rPr>
      </w:pPr>
    </w:p>
    <w:p w14:paraId="166012F0" w14:textId="77777777" w:rsidR="00A16386" w:rsidRPr="00B64F5C" w:rsidRDefault="00A16386">
      <w:pPr>
        <w:widowControl w:val="0"/>
        <w:numPr>
          <w:ilvl w:val="0"/>
          <w:numId w:val="9"/>
        </w:numPr>
        <w:tabs>
          <w:tab w:val="clear" w:pos="720"/>
          <w:tab w:val="num" w:pos="2620"/>
        </w:tabs>
        <w:overflowPunct w:val="0"/>
        <w:autoSpaceDE w:val="0"/>
        <w:autoSpaceDN w:val="0"/>
        <w:adjustRightInd w:val="0"/>
        <w:spacing w:after="0" w:line="340" w:lineRule="auto"/>
        <w:ind w:left="1420" w:firstLine="583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Осигуряване на прозрачност на финансовото управление чрез публикуване на плана и отчета по бюджета, процедурите за обществени поръчки и др. финансови документи на интернет страницата на институцията; </w:t>
      </w:r>
    </w:p>
    <w:p w14:paraId="7EC348E4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78" w:lineRule="exact"/>
        <w:rPr>
          <w:rFonts w:ascii="Times New Roman" w:hAnsi="Times New Roman"/>
          <w:iCs/>
          <w:sz w:val="24"/>
          <w:szCs w:val="24"/>
        </w:rPr>
      </w:pPr>
    </w:p>
    <w:p w14:paraId="24D04C83" w14:textId="77777777" w:rsidR="00A16386" w:rsidRPr="00B64F5C" w:rsidRDefault="00A16386">
      <w:pPr>
        <w:widowControl w:val="0"/>
        <w:numPr>
          <w:ilvl w:val="1"/>
          <w:numId w:val="9"/>
        </w:numPr>
        <w:tabs>
          <w:tab w:val="clear" w:pos="1440"/>
          <w:tab w:val="num" w:pos="2745"/>
        </w:tabs>
        <w:overflowPunct w:val="0"/>
        <w:autoSpaceDE w:val="0"/>
        <w:autoSpaceDN w:val="0"/>
        <w:adjustRightInd w:val="0"/>
        <w:spacing w:after="0" w:line="309" w:lineRule="auto"/>
        <w:ind w:left="1540" w:firstLine="580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Привличане на алтернативни източници за финансиране от работа по проекти и програми, дарения, наеми, спонсорство и др.. </w:t>
      </w:r>
    </w:p>
    <w:p w14:paraId="661416D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</w:rPr>
      </w:pPr>
    </w:p>
    <w:p w14:paraId="2BBCA9AB" w14:textId="77777777" w:rsidR="00A16386" w:rsidRDefault="00A16386" w:rsidP="00B27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3: Квалификационна дейност</w:t>
      </w:r>
    </w:p>
    <w:p w14:paraId="7FC5D91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3" w:lineRule="exact"/>
        <w:rPr>
          <w:rFonts w:ascii="Times New Roman" w:hAnsi="Times New Roman"/>
          <w:sz w:val="24"/>
          <w:szCs w:val="24"/>
        </w:rPr>
      </w:pPr>
    </w:p>
    <w:p w14:paraId="64271F20" w14:textId="77777777" w:rsidR="00A16386" w:rsidRDefault="00A16386" w:rsidP="00B272C0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10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3.1. Планиране, реализиране и документиране на квалификационната дейност за </w:t>
      </w:r>
      <w:r>
        <w:rPr>
          <w:rFonts w:ascii="Times New Roman" w:hAnsi="Times New Roman"/>
          <w:sz w:val="24"/>
          <w:szCs w:val="24"/>
        </w:rPr>
        <w:t xml:space="preserve">педагогическите специалисти </w:t>
      </w:r>
      <w:r>
        <w:rPr>
          <w:rFonts w:ascii="Times New Roman" w:hAnsi="Times New Roman"/>
          <w:color w:val="262626"/>
          <w:sz w:val="24"/>
          <w:szCs w:val="24"/>
        </w:rPr>
        <w:t>на вътрешно училищно ниво;</w:t>
      </w:r>
    </w:p>
    <w:p w14:paraId="4BE1F68D" w14:textId="77BFDD66" w:rsidR="00A16386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 wp14:anchorId="6B235D4B" wp14:editId="6A486E64">
                <wp:simplePos x="0" y="0"/>
                <wp:positionH relativeFrom="column">
                  <wp:posOffset>675640</wp:posOffset>
                </wp:positionH>
                <wp:positionV relativeFrom="paragraph">
                  <wp:posOffset>-322580</wp:posOffset>
                </wp:positionV>
                <wp:extent cx="5083175" cy="0"/>
                <wp:effectExtent l="0" t="0" r="0" b="0"/>
                <wp:wrapNone/>
                <wp:docPr id="91" name="Право съединение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317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BB9B6" id="Право съединение 9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pt,-25.4pt" to="453.45pt,-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" o:allowincell="f" strokecolor="#262626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2640" behindDoc="1" locked="0" layoutInCell="0" allowOverlap="1" wp14:anchorId="46BEEF4C" wp14:editId="0A43FF4C">
                <wp:simplePos x="0" y="0"/>
                <wp:positionH relativeFrom="column">
                  <wp:posOffset>675640</wp:posOffset>
                </wp:positionH>
                <wp:positionV relativeFrom="paragraph">
                  <wp:posOffset>-59690</wp:posOffset>
                </wp:positionV>
                <wp:extent cx="1976755" cy="0"/>
                <wp:effectExtent l="0" t="0" r="0" b="0"/>
                <wp:wrapNone/>
                <wp:docPr id="90" name="Право съединение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67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DEA29" id="Право съединение 9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pt,-4.7pt" to="208.85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" o:allowincell="f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 wp14:anchorId="25EF0390" wp14:editId="76A7EF3E">
                <wp:simplePos x="0" y="0"/>
                <wp:positionH relativeFrom="column">
                  <wp:posOffset>2652395</wp:posOffset>
                </wp:positionH>
                <wp:positionV relativeFrom="paragraph">
                  <wp:posOffset>-59690</wp:posOffset>
                </wp:positionV>
                <wp:extent cx="1879600" cy="0"/>
                <wp:effectExtent l="0" t="0" r="0" b="0"/>
                <wp:wrapNone/>
                <wp:docPr id="89" name="Право съединени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AE088" id="Право съединение 8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85pt,-4.7pt" to="356.85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" o:allowincell="f" strokecolor="#262626" strokeweight=".21164mm"/>
            </w:pict>
          </mc:Fallback>
        </mc:AlternateContent>
      </w:r>
    </w:p>
    <w:p w14:paraId="36BC5697" w14:textId="77777777" w:rsidR="00A16386" w:rsidRPr="00B64F5C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1960" w:firstLine="158"/>
        <w:jc w:val="both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iCs/>
          <w:color w:val="262626"/>
          <w:sz w:val="24"/>
          <w:szCs w:val="24"/>
        </w:rPr>
        <w:t xml:space="preserve">3.1.1.Запознаване на педагогическите специалисти с Наредбата за </w:t>
      </w:r>
      <w:r w:rsidRPr="00B64F5C">
        <w:rPr>
          <w:rFonts w:ascii="Times New Roman" w:hAnsi="Times New Roman"/>
          <w:iCs/>
          <w:sz w:val="24"/>
          <w:szCs w:val="24"/>
        </w:rPr>
        <w:t>статута и професионалното развитие на учителите,</w:t>
      </w:r>
    </w:p>
    <w:p w14:paraId="7252B0C0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14:paraId="6953A40B" w14:textId="77777777" w:rsidR="00A16386" w:rsidRPr="00B64F5C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40" w:lineRule="auto"/>
        <w:ind w:left="1960"/>
        <w:jc w:val="both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директорите и другите педагогически специалисти </w:t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>и Глава</w:t>
      </w:r>
      <w:r w:rsidRPr="00B64F5C">
        <w:rPr>
          <w:rFonts w:ascii="Times New Roman" w:hAnsi="Times New Roman"/>
          <w:iCs/>
          <w:sz w:val="24"/>
          <w:szCs w:val="24"/>
        </w:rPr>
        <w:t xml:space="preserve"> </w:t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>XI</w:t>
      </w:r>
      <w:r w:rsidRPr="00B64F5C">
        <w:rPr>
          <w:rFonts w:ascii="Times New Roman" w:hAnsi="Times New Roman"/>
          <w:iCs/>
          <w:sz w:val="24"/>
          <w:szCs w:val="24"/>
        </w:rPr>
        <w:t xml:space="preserve"> </w:t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>от</w:t>
      </w:r>
      <w:r w:rsidRPr="00B64F5C">
        <w:rPr>
          <w:rFonts w:ascii="Times New Roman" w:hAnsi="Times New Roman"/>
          <w:iCs/>
          <w:sz w:val="24"/>
          <w:szCs w:val="24"/>
        </w:rPr>
        <w:t xml:space="preserve"> </w:t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>Закона –„Учители, директори и други педагогически специалисти“ и повишаването на тяхната квалификация в Раздел три от същата глава.</w:t>
      </w:r>
    </w:p>
    <w:p w14:paraId="48C92239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83" w:lineRule="exact"/>
        <w:rPr>
          <w:rFonts w:ascii="Times New Roman" w:hAnsi="Times New Roman"/>
          <w:sz w:val="24"/>
          <w:szCs w:val="24"/>
        </w:rPr>
      </w:pPr>
    </w:p>
    <w:p w14:paraId="6732B195" w14:textId="77777777" w:rsidR="00A16386" w:rsidRPr="00B64F5C" w:rsidRDefault="00A16386">
      <w:pPr>
        <w:widowControl w:val="0"/>
        <w:numPr>
          <w:ilvl w:val="0"/>
          <w:numId w:val="10"/>
        </w:numPr>
        <w:tabs>
          <w:tab w:val="clear" w:pos="720"/>
          <w:tab w:val="num" w:pos="2680"/>
        </w:tabs>
        <w:overflowPunct w:val="0"/>
        <w:autoSpaceDE w:val="0"/>
        <w:autoSpaceDN w:val="0"/>
        <w:adjustRightInd w:val="0"/>
        <w:spacing w:after="0" w:line="331" w:lineRule="auto"/>
        <w:ind w:left="2680" w:hanging="720"/>
        <w:jc w:val="both"/>
        <w:rPr>
          <w:rFonts w:ascii="Times New Roman" w:hAnsi="Times New Roman"/>
          <w:iCs/>
          <w:sz w:val="23"/>
          <w:szCs w:val="23"/>
        </w:rPr>
      </w:pPr>
      <w:r w:rsidRPr="00B64F5C">
        <w:rPr>
          <w:rFonts w:ascii="Times New Roman" w:hAnsi="Times New Roman"/>
          <w:iCs/>
          <w:sz w:val="23"/>
          <w:szCs w:val="23"/>
        </w:rPr>
        <w:t xml:space="preserve">Проучване на нагласите и потребностите от квалификация на персонала в училище и провеждане на ефективни обучения </w:t>
      </w:r>
    </w:p>
    <w:p w14:paraId="1ED388E8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97" w:lineRule="exact"/>
        <w:rPr>
          <w:rFonts w:ascii="Times New Roman" w:hAnsi="Times New Roman"/>
          <w:sz w:val="24"/>
          <w:szCs w:val="24"/>
        </w:rPr>
      </w:pPr>
    </w:p>
    <w:p w14:paraId="3437F5B6" w14:textId="77777777" w:rsidR="00A16386" w:rsidRPr="00B64F5C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2680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>с доказан резултат съобразно придобитите нови компетентности.</w:t>
      </w:r>
    </w:p>
    <w:p w14:paraId="61DA2141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14:paraId="083AA82A" w14:textId="77777777" w:rsidR="00A16386" w:rsidRPr="00B64F5C" w:rsidRDefault="00A16386" w:rsidP="00A16386">
      <w:pPr>
        <w:widowControl w:val="0"/>
        <w:tabs>
          <w:tab w:val="left" w:pos="2660"/>
        </w:tabs>
        <w:overflowPunct w:val="0"/>
        <w:autoSpaceDE w:val="0"/>
        <w:autoSpaceDN w:val="0"/>
        <w:adjustRightInd w:val="0"/>
        <w:spacing w:after="0" w:line="345" w:lineRule="auto"/>
        <w:ind w:left="2680" w:hanging="720"/>
        <w:jc w:val="both"/>
        <w:rPr>
          <w:rFonts w:ascii="Times New Roman" w:hAnsi="Times New Roman"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>3.1.3.</w:t>
      </w:r>
      <w:r w:rsidRPr="00B64F5C">
        <w:rPr>
          <w:rFonts w:ascii="Times New Roman" w:hAnsi="Times New Roman"/>
          <w:sz w:val="24"/>
          <w:szCs w:val="24"/>
        </w:rPr>
        <w:tab/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 xml:space="preserve">Изработване на </w:t>
      </w:r>
      <w:r w:rsidRPr="00B64F5C">
        <w:rPr>
          <w:rFonts w:ascii="Times New Roman" w:hAnsi="Times New Roman"/>
          <w:iCs/>
          <w:sz w:val="24"/>
          <w:szCs w:val="24"/>
        </w:rPr>
        <w:t>План за квалификация,</w:t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  <w:r w:rsidRPr="00B64F5C">
        <w:rPr>
          <w:rFonts w:ascii="Times New Roman" w:hAnsi="Times New Roman"/>
          <w:iCs/>
          <w:sz w:val="24"/>
          <w:szCs w:val="24"/>
        </w:rPr>
        <w:t>съобразен с</w:t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  <w:r w:rsidRPr="00B64F5C">
        <w:rPr>
          <w:rFonts w:ascii="Times New Roman" w:hAnsi="Times New Roman"/>
          <w:iCs/>
          <w:sz w:val="24"/>
          <w:szCs w:val="24"/>
        </w:rPr>
        <w:t>изискването педагогическите специалисти да повишават квалификацията си с не по-малко от 48 академични часа за всеки период на атестиране и не по-малко от 16 академични часа годишно за всеки./чл.223 ЗПУО /;</w:t>
      </w:r>
    </w:p>
    <w:p w14:paraId="4D51F5CD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74" w:lineRule="exact"/>
        <w:rPr>
          <w:rFonts w:ascii="Times New Roman" w:hAnsi="Times New Roman"/>
          <w:sz w:val="24"/>
          <w:szCs w:val="24"/>
        </w:rPr>
      </w:pPr>
    </w:p>
    <w:p w14:paraId="5C4F8932" w14:textId="77777777" w:rsidR="00A16386" w:rsidRPr="00B64F5C" w:rsidRDefault="00A16386">
      <w:pPr>
        <w:widowControl w:val="0"/>
        <w:numPr>
          <w:ilvl w:val="0"/>
          <w:numId w:val="11"/>
        </w:numPr>
        <w:tabs>
          <w:tab w:val="clear" w:pos="720"/>
          <w:tab w:val="num" w:pos="2680"/>
        </w:tabs>
        <w:overflowPunct w:val="0"/>
        <w:autoSpaceDE w:val="0"/>
        <w:autoSpaceDN w:val="0"/>
        <w:adjustRightInd w:val="0"/>
        <w:spacing w:after="0" w:line="340" w:lineRule="auto"/>
        <w:ind w:left="2680" w:hanging="720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sz w:val="24"/>
          <w:szCs w:val="24"/>
        </w:rPr>
        <w:t xml:space="preserve">Насочване повишаването на квалификацията на конкретния педагогически специалист към напредъка на децата и учениците, както и към подобряване на образователните им резултати./ 224, ал.2 ЗПУО/ </w:t>
      </w:r>
    </w:p>
    <w:p w14:paraId="724F2731" w14:textId="77777777" w:rsidR="00A16386" w:rsidRPr="00B64F5C" w:rsidRDefault="00A16386" w:rsidP="00A16386">
      <w:pPr>
        <w:widowControl w:val="0"/>
        <w:autoSpaceDE w:val="0"/>
        <w:autoSpaceDN w:val="0"/>
        <w:adjustRightInd w:val="0"/>
        <w:spacing w:after="0" w:line="83" w:lineRule="exact"/>
        <w:rPr>
          <w:rFonts w:ascii="Times New Roman" w:hAnsi="Times New Roman"/>
          <w:iCs/>
          <w:sz w:val="24"/>
          <w:szCs w:val="24"/>
        </w:rPr>
      </w:pPr>
    </w:p>
    <w:p w14:paraId="619F6F72" w14:textId="77777777" w:rsidR="00A16386" w:rsidRPr="00B64F5C" w:rsidRDefault="00A16386">
      <w:pPr>
        <w:widowControl w:val="0"/>
        <w:numPr>
          <w:ilvl w:val="0"/>
          <w:numId w:val="11"/>
        </w:numPr>
        <w:tabs>
          <w:tab w:val="clear" w:pos="720"/>
          <w:tab w:val="num" w:pos="2740"/>
        </w:tabs>
        <w:overflowPunct w:val="0"/>
        <w:autoSpaceDE w:val="0"/>
        <w:autoSpaceDN w:val="0"/>
        <w:adjustRightInd w:val="0"/>
        <w:spacing w:after="0" w:line="307" w:lineRule="auto"/>
        <w:ind w:left="2680" w:hanging="720"/>
        <w:jc w:val="both"/>
        <w:rPr>
          <w:rFonts w:ascii="Times New Roman" w:hAnsi="Times New Roman"/>
          <w:iCs/>
          <w:sz w:val="24"/>
          <w:szCs w:val="24"/>
        </w:rPr>
      </w:pPr>
      <w:r w:rsidRPr="00B64F5C">
        <w:rPr>
          <w:rFonts w:ascii="Times New Roman" w:hAnsi="Times New Roman"/>
          <w:iCs/>
          <w:color w:val="262626"/>
          <w:sz w:val="24"/>
          <w:szCs w:val="24"/>
        </w:rPr>
        <w:t>Създаване на стимули за мотивация за п</w:t>
      </w:r>
      <w:r w:rsidRPr="00B64F5C">
        <w:rPr>
          <w:rFonts w:ascii="Times New Roman" w:hAnsi="Times New Roman"/>
          <w:iCs/>
          <w:sz w:val="24"/>
          <w:szCs w:val="24"/>
        </w:rPr>
        <w:t>овишаване</w:t>
      </w:r>
      <w:r w:rsidRPr="00B64F5C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  <w:r w:rsidRPr="00B64F5C">
        <w:rPr>
          <w:rFonts w:ascii="Times New Roman" w:hAnsi="Times New Roman"/>
          <w:iCs/>
          <w:sz w:val="24"/>
          <w:szCs w:val="24"/>
        </w:rPr>
        <w:t xml:space="preserve">квалификацията на кадрите чрез учене през целия живот. </w:t>
      </w:r>
    </w:p>
    <w:p w14:paraId="3C8350F1" w14:textId="77777777" w:rsidR="00A16386" w:rsidRPr="00B64F5C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 w:rsidRPr="00B64F5C">
          <w:pgSz w:w="11900" w:h="16838"/>
          <w:pgMar w:top="1440" w:right="1420" w:bottom="1440" w:left="1420" w:header="720" w:footer="720" w:gutter="0"/>
          <w:cols w:space="708"/>
        </w:sectPr>
      </w:pPr>
    </w:p>
    <w:p w14:paraId="14C4EFF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7" w:lineRule="exact"/>
        <w:rPr>
          <w:rFonts w:ascii="Times New Roman" w:hAnsi="Times New Roman"/>
          <w:sz w:val="24"/>
          <w:szCs w:val="24"/>
        </w:rPr>
      </w:pPr>
      <w:bookmarkStart w:id="5" w:name="page7"/>
      <w:bookmarkEnd w:id="5"/>
    </w:p>
    <w:p w14:paraId="6235A17A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ind w:left="2120" w:right="20" w:firstLine="158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3.1.6. Мултиплициране и практическо приложение на добрия педагогически опит, получен по време на квалификационната дейност.</w:t>
      </w:r>
    </w:p>
    <w:p w14:paraId="3E80B69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91" w:lineRule="exact"/>
        <w:rPr>
          <w:rFonts w:ascii="Times New Roman" w:hAnsi="Times New Roman"/>
          <w:sz w:val="24"/>
          <w:szCs w:val="24"/>
        </w:rPr>
      </w:pPr>
    </w:p>
    <w:p w14:paraId="6AEA7116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ind w:left="2120" w:firstLine="158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>3.2. Планиране, р</w:t>
      </w:r>
      <w:r w:rsidRPr="00976113">
        <w:rPr>
          <w:rFonts w:ascii="Times New Roman" w:hAnsi="Times New Roman"/>
          <w:color w:val="262626"/>
          <w:sz w:val="24"/>
          <w:szCs w:val="24"/>
        </w:rPr>
        <w:t>еализиране и документиране на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  <w:r w:rsidRPr="00976113">
        <w:rPr>
          <w:rFonts w:ascii="Times New Roman" w:hAnsi="Times New Roman"/>
          <w:color w:val="262626"/>
          <w:sz w:val="24"/>
          <w:szCs w:val="24"/>
        </w:rPr>
        <w:t>квалификационна дейност за педагогическия персонал, проведена от други институции</w:t>
      </w:r>
    </w:p>
    <w:p w14:paraId="3F0140D8" w14:textId="558B7D58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30" w:lineRule="exact"/>
        <w:rPr>
          <w:rFonts w:ascii="Times New Roman" w:hAnsi="Times New Roman"/>
          <w:sz w:val="24"/>
          <w:szCs w:val="24"/>
        </w:rPr>
      </w:pP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 wp14:anchorId="5D6873B1" wp14:editId="5C80D580">
                <wp:simplePos x="0" y="0"/>
                <wp:positionH relativeFrom="column">
                  <wp:posOffset>3018155</wp:posOffset>
                </wp:positionH>
                <wp:positionV relativeFrom="paragraph">
                  <wp:posOffset>-604520</wp:posOffset>
                </wp:positionV>
                <wp:extent cx="2741295" cy="0"/>
                <wp:effectExtent l="0" t="0" r="0" b="0"/>
                <wp:wrapNone/>
                <wp:docPr id="88" name="Право съединени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129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48828" id="Право съединение 8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65pt,-47.6pt" to="453.5pt,-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" o:allowincell="f" strokecolor="#262626" strokeweight=".6pt"/>
            </w:pict>
          </mc:Fallback>
        </mc:AlternateContent>
      </w: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 wp14:anchorId="0B2B38FA" wp14:editId="2F22FCF2">
                <wp:simplePos x="0" y="0"/>
                <wp:positionH relativeFrom="column">
                  <wp:posOffset>1346200</wp:posOffset>
                </wp:positionH>
                <wp:positionV relativeFrom="paragraph">
                  <wp:posOffset>-342265</wp:posOffset>
                </wp:positionV>
                <wp:extent cx="4412615" cy="0"/>
                <wp:effectExtent l="0" t="0" r="0" b="0"/>
                <wp:wrapNone/>
                <wp:docPr id="87" name="Право съединени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261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D308DF" id="Право съединение 8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-26.95pt" to="453.45pt,-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" o:allowincell="f" strokecolor="#262626" strokeweight=".21164mm"/>
            </w:pict>
          </mc:Fallback>
        </mc:AlternateContent>
      </w: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 wp14:anchorId="143582F9" wp14:editId="22DAD932">
                <wp:simplePos x="0" y="0"/>
                <wp:positionH relativeFrom="column">
                  <wp:posOffset>1346200</wp:posOffset>
                </wp:positionH>
                <wp:positionV relativeFrom="paragraph">
                  <wp:posOffset>-78740</wp:posOffset>
                </wp:positionV>
                <wp:extent cx="1359535" cy="0"/>
                <wp:effectExtent l="0" t="0" r="0" b="0"/>
                <wp:wrapNone/>
                <wp:docPr id="86" name="Право съединени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953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77C8F" id="Право съединение 8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-6.2pt" to="213.0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" o:allowincell="f" strokecolor="#262626" strokeweight=".21164mm"/>
            </w:pict>
          </mc:Fallback>
        </mc:AlternateContent>
      </w:r>
    </w:p>
    <w:p w14:paraId="2E216F05" w14:textId="77777777" w:rsidR="00A16386" w:rsidRPr="00976113" w:rsidRDefault="00A16386">
      <w:pPr>
        <w:widowControl w:val="0"/>
        <w:numPr>
          <w:ilvl w:val="0"/>
          <w:numId w:val="12"/>
        </w:numPr>
        <w:tabs>
          <w:tab w:val="clear" w:pos="720"/>
          <w:tab w:val="num" w:pos="2820"/>
        </w:tabs>
        <w:overflowPunct w:val="0"/>
        <w:autoSpaceDE w:val="0"/>
        <w:autoSpaceDN w:val="0"/>
        <w:adjustRightInd w:val="0"/>
        <w:spacing w:after="0" w:line="240" w:lineRule="auto"/>
        <w:ind w:left="2820" w:hanging="700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Изграждане  на  система  за  външна  квалификация.  /От </w:t>
      </w:r>
    </w:p>
    <w:p w14:paraId="53ACD068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iCs/>
          <w:sz w:val="24"/>
          <w:szCs w:val="24"/>
        </w:rPr>
      </w:pPr>
    </w:p>
    <w:p w14:paraId="27C40B76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регистъра/. </w:t>
      </w:r>
    </w:p>
    <w:p w14:paraId="26F8740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iCs/>
          <w:sz w:val="24"/>
          <w:szCs w:val="24"/>
        </w:rPr>
      </w:pPr>
    </w:p>
    <w:p w14:paraId="2486FE71" w14:textId="77777777" w:rsidR="00A16386" w:rsidRPr="00976113" w:rsidRDefault="00A16386">
      <w:pPr>
        <w:widowControl w:val="0"/>
        <w:numPr>
          <w:ilvl w:val="0"/>
          <w:numId w:val="12"/>
        </w:numPr>
        <w:tabs>
          <w:tab w:val="clear" w:pos="720"/>
          <w:tab w:val="num" w:pos="2904"/>
        </w:tabs>
        <w:overflowPunct w:val="0"/>
        <w:autoSpaceDE w:val="0"/>
        <w:autoSpaceDN w:val="0"/>
        <w:adjustRightInd w:val="0"/>
        <w:spacing w:after="0" w:line="333" w:lineRule="auto"/>
        <w:ind w:left="1440" w:right="20" w:firstLine="680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Повишаване на квалификацията на педагогическите специалисти от специализирани обслужващи звена, от висши училища и научни организации. </w:t>
      </w:r>
    </w:p>
    <w:p w14:paraId="69DBF1B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33" w:lineRule="exact"/>
        <w:rPr>
          <w:rFonts w:ascii="Times New Roman" w:hAnsi="Times New Roman"/>
          <w:sz w:val="24"/>
          <w:szCs w:val="24"/>
        </w:rPr>
      </w:pPr>
    </w:p>
    <w:p w14:paraId="35D5E4CF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2120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  <w:u w:val="single"/>
        </w:rPr>
        <w:t>3.3.</w:t>
      </w:r>
      <w:r w:rsidRPr="00976113">
        <w:rPr>
          <w:rFonts w:ascii="Times New Roman" w:hAnsi="Times New Roman"/>
          <w:iCs/>
          <w:sz w:val="24"/>
          <w:szCs w:val="24"/>
        </w:rPr>
        <w:t xml:space="preserve"> </w:t>
      </w:r>
      <w:r w:rsidRPr="00976113">
        <w:rPr>
          <w:rFonts w:ascii="Times New Roman" w:hAnsi="Times New Roman"/>
          <w:color w:val="262626"/>
          <w:sz w:val="24"/>
          <w:szCs w:val="24"/>
        </w:rPr>
        <w:t>Споделяне на ефективни практики.</w:t>
      </w:r>
    </w:p>
    <w:p w14:paraId="69B7AA6B" w14:textId="32059023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 wp14:anchorId="63EE4E1E" wp14:editId="19677BD0">
                <wp:simplePos x="0" y="0"/>
                <wp:positionH relativeFrom="column">
                  <wp:posOffset>1612900</wp:posOffset>
                </wp:positionH>
                <wp:positionV relativeFrom="paragraph">
                  <wp:posOffset>-10795</wp:posOffset>
                </wp:positionV>
                <wp:extent cx="2297430" cy="0"/>
                <wp:effectExtent l="0" t="0" r="0" b="0"/>
                <wp:wrapNone/>
                <wp:docPr id="85" name="Право съединени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74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F449F" id="Право съединение 8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pt,-.85pt" to="307.9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" o:allowincell="f" strokecolor="#262626" strokeweight=".6pt"/>
            </w:pict>
          </mc:Fallback>
        </mc:AlternateContent>
      </w:r>
    </w:p>
    <w:p w14:paraId="4611C72D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1440" w:right="20" w:firstLine="684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3.3.1.Изграждане на механизъм за популяризиране на добрия педагогически опит.</w:t>
      </w:r>
    </w:p>
    <w:p w14:paraId="3312F04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78998379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ind w:left="1440" w:right="20" w:firstLine="684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3.3.2. Споделяне на резултатите от обученията и мултиплициране на добрия педагогически опит чрез различни форми на изява:</w:t>
      </w:r>
    </w:p>
    <w:p w14:paraId="3455C06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91" w:lineRule="exact"/>
        <w:rPr>
          <w:rFonts w:ascii="Times New Roman" w:hAnsi="Times New Roman"/>
          <w:sz w:val="24"/>
          <w:szCs w:val="24"/>
        </w:rPr>
      </w:pPr>
    </w:p>
    <w:p w14:paraId="58C3FF05" w14:textId="77777777" w:rsidR="00A16386" w:rsidRPr="00976113" w:rsidRDefault="00A16386">
      <w:pPr>
        <w:widowControl w:val="0"/>
        <w:numPr>
          <w:ilvl w:val="0"/>
          <w:numId w:val="13"/>
        </w:numPr>
        <w:tabs>
          <w:tab w:val="clear" w:pos="720"/>
          <w:tab w:val="num" w:pos="2620"/>
        </w:tabs>
        <w:overflowPunct w:val="0"/>
        <w:autoSpaceDE w:val="0"/>
        <w:autoSpaceDN w:val="0"/>
        <w:adjustRightInd w:val="0"/>
        <w:spacing w:after="0" w:line="184" w:lineRule="auto"/>
        <w:ind w:left="2620" w:right="20" w:hanging="356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Дни на отворени врати, събирания на Педагогическите екипи по ключови компетентности и др. </w:t>
      </w:r>
    </w:p>
    <w:p w14:paraId="721B527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8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1D374512" w14:textId="77777777" w:rsidR="00A16386" w:rsidRPr="00976113" w:rsidRDefault="00A16386">
      <w:pPr>
        <w:widowControl w:val="0"/>
        <w:numPr>
          <w:ilvl w:val="0"/>
          <w:numId w:val="13"/>
        </w:numPr>
        <w:tabs>
          <w:tab w:val="clear" w:pos="720"/>
          <w:tab w:val="num" w:pos="2620"/>
        </w:tabs>
        <w:overflowPunct w:val="0"/>
        <w:autoSpaceDE w:val="0"/>
        <w:autoSpaceDN w:val="0"/>
        <w:adjustRightInd w:val="0"/>
        <w:spacing w:after="0" w:line="184" w:lineRule="auto"/>
        <w:ind w:left="2620" w:right="20" w:hanging="356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Осигуряване на условия за популяризиране на добрия педагогически опит – по направления – /клубове, техника, </w:t>
      </w:r>
    </w:p>
    <w:p w14:paraId="6C619309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7652B5C1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2620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постери и др.- по направления - хуманитарно, природонаучно, технологично, изкуства и спорт </w:t>
      </w:r>
    </w:p>
    <w:p w14:paraId="5E13A61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14:paraId="32D8DA97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Дейност 4: Нормативно осигуряване</w:t>
      </w:r>
    </w:p>
    <w:p w14:paraId="444698D7" w14:textId="28315FA3" w:rsidR="00A16386" w:rsidRDefault="00A16386" w:rsidP="00A16386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 wp14:anchorId="4837AF90" wp14:editId="3D16A128">
                <wp:simplePos x="0" y="0"/>
                <wp:positionH relativeFrom="column">
                  <wp:posOffset>3257550</wp:posOffset>
                </wp:positionH>
                <wp:positionV relativeFrom="paragraph">
                  <wp:posOffset>-14605</wp:posOffset>
                </wp:positionV>
                <wp:extent cx="38100" cy="14605"/>
                <wp:effectExtent l="0" t="0" r="0" b="0"/>
                <wp:wrapNone/>
                <wp:docPr id="84" name="Правоъгълни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46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6ED1F" id="Правоъгълник 84" o:spid="_x0000_s1026" style="position:absolute;margin-left:256.5pt;margin-top:-1.15pt;width:3pt;height:1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" o:allowincell="f" fillcolor="black" stroked="f"/>
            </w:pict>
          </mc:Fallback>
        </mc:AlternateContent>
      </w:r>
    </w:p>
    <w:p w14:paraId="63623C9B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700" w:right="2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>4.1.Осигурявяне на достъп до законовата и подзаконовата нормативна уредба за осъществяване дейността на училището;</w:t>
      </w:r>
    </w:p>
    <w:p w14:paraId="4ABBF19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3" w:lineRule="exact"/>
        <w:rPr>
          <w:rFonts w:ascii="Times New Roman" w:hAnsi="Times New Roman"/>
          <w:sz w:val="24"/>
          <w:szCs w:val="24"/>
        </w:rPr>
      </w:pPr>
    </w:p>
    <w:p w14:paraId="2730A558" w14:textId="77777777" w:rsidR="00A16386" w:rsidRPr="00976113" w:rsidRDefault="00A16386">
      <w:pPr>
        <w:widowControl w:val="0"/>
        <w:numPr>
          <w:ilvl w:val="1"/>
          <w:numId w:val="14"/>
        </w:numPr>
        <w:tabs>
          <w:tab w:val="clear" w:pos="1440"/>
          <w:tab w:val="num" w:pos="2020"/>
        </w:tabs>
        <w:overflowPunct w:val="0"/>
        <w:autoSpaceDE w:val="0"/>
        <w:autoSpaceDN w:val="0"/>
        <w:adjustRightInd w:val="0"/>
        <w:spacing w:after="0" w:line="240" w:lineRule="auto"/>
        <w:ind w:left="2020" w:hanging="608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Изграждане на вътрешна система за движение на информацията </w:t>
      </w:r>
    </w:p>
    <w:p w14:paraId="1043F93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hAnsi="Times New Roman"/>
          <w:iCs/>
          <w:sz w:val="24"/>
          <w:szCs w:val="24"/>
        </w:rPr>
      </w:pPr>
    </w:p>
    <w:p w14:paraId="1ABD4B97" w14:textId="77777777" w:rsidR="00A16386" w:rsidRPr="00976113" w:rsidRDefault="00A16386">
      <w:pPr>
        <w:widowControl w:val="0"/>
        <w:numPr>
          <w:ilvl w:val="0"/>
          <w:numId w:val="14"/>
        </w:numPr>
        <w:tabs>
          <w:tab w:val="clear" w:pos="720"/>
          <w:tab w:val="num" w:pos="880"/>
        </w:tabs>
        <w:overflowPunct w:val="0"/>
        <w:autoSpaceDE w:val="0"/>
        <w:autoSpaceDN w:val="0"/>
        <w:adjustRightInd w:val="0"/>
        <w:spacing w:after="0" w:line="240" w:lineRule="auto"/>
        <w:ind w:left="880" w:hanging="176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документите в образователната институция /справка СФУК/ </w:t>
      </w:r>
    </w:p>
    <w:p w14:paraId="6B099CB2" w14:textId="77777777" w:rsidR="00A16386" w:rsidRPr="00976113" w:rsidRDefault="00A16386">
      <w:pPr>
        <w:widowControl w:val="0"/>
        <w:numPr>
          <w:ilvl w:val="3"/>
          <w:numId w:val="14"/>
        </w:numPr>
        <w:tabs>
          <w:tab w:val="num" w:pos="2220"/>
        </w:tabs>
        <w:overflowPunct w:val="0"/>
        <w:autoSpaceDE w:val="0"/>
        <w:autoSpaceDN w:val="0"/>
        <w:adjustRightInd w:val="0"/>
        <w:spacing w:after="0" w:line="230" w:lineRule="auto"/>
        <w:ind w:left="2220" w:hanging="364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Инструкция за вътрешна комуникация; </w:t>
      </w:r>
    </w:p>
    <w:p w14:paraId="6ACD4562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3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5FEBB005" w14:textId="77777777" w:rsidR="00A16386" w:rsidRPr="00976113" w:rsidRDefault="00A16386">
      <w:pPr>
        <w:widowControl w:val="0"/>
        <w:numPr>
          <w:ilvl w:val="3"/>
          <w:numId w:val="14"/>
        </w:numPr>
        <w:tabs>
          <w:tab w:val="num" w:pos="2220"/>
        </w:tabs>
        <w:overflowPunct w:val="0"/>
        <w:autoSpaceDE w:val="0"/>
        <w:autoSpaceDN w:val="0"/>
        <w:adjustRightInd w:val="0"/>
        <w:spacing w:after="0" w:line="180" w:lineRule="auto"/>
        <w:ind w:left="2220" w:hanging="364"/>
        <w:jc w:val="both"/>
        <w:rPr>
          <w:rFonts w:ascii="Wingdings" w:hAnsi="Wingdings" w:cs="Wingdings"/>
          <w:color w:val="262626"/>
          <w:sz w:val="24"/>
          <w:szCs w:val="24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Правилник за документооборота </w:t>
      </w:r>
    </w:p>
    <w:p w14:paraId="233F4744" w14:textId="77777777" w:rsidR="00976113" w:rsidRDefault="00976113" w:rsidP="00976113">
      <w:pPr>
        <w:pStyle w:val="ab"/>
        <w:rPr>
          <w:rFonts w:ascii="Wingdings" w:hAnsi="Wingdings" w:cs="Wingdings"/>
          <w:color w:val="262626"/>
          <w:vertAlign w:val="superscript"/>
        </w:rPr>
      </w:pPr>
    </w:p>
    <w:p w14:paraId="6FCC8D8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59" w:lineRule="exact"/>
        <w:rPr>
          <w:rFonts w:ascii="Wingdings" w:hAnsi="Wingdings" w:cs="Wingdings"/>
          <w:color w:val="262626"/>
          <w:sz w:val="30"/>
          <w:szCs w:val="30"/>
          <w:vertAlign w:val="superscript"/>
        </w:rPr>
      </w:pPr>
    </w:p>
    <w:p w14:paraId="155F3CFB" w14:textId="77777777" w:rsidR="00A16386" w:rsidRPr="00976113" w:rsidRDefault="00A16386">
      <w:pPr>
        <w:widowControl w:val="0"/>
        <w:numPr>
          <w:ilvl w:val="2"/>
          <w:numId w:val="14"/>
        </w:numPr>
        <w:tabs>
          <w:tab w:val="clear" w:pos="2160"/>
          <w:tab w:val="num" w:pos="2220"/>
        </w:tabs>
        <w:overflowPunct w:val="0"/>
        <w:autoSpaceDE w:val="0"/>
        <w:autoSpaceDN w:val="0"/>
        <w:adjustRightInd w:val="0"/>
        <w:spacing w:after="0" w:line="220" w:lineRule="auto"/>
        <w:ind w:left="2220" w:right="20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Запознаване на педагогическия екип със Стандарта за физическата среда и информационното и библиотечното осигуряване и Стандарта за информация и документите. </w:t>
      </w:r>
    </w:p>
    <w:p w14:paraId="01B32C4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>.</w:t>
      </w:r>
    </w:p>
    <w:p w14:paraId="51B5362A" w14:textId="77777777" w:rsidR="00A16386" w:rsidRPr="00976113" w:rsidRDefault="00A16386" w:rsidP="00A16386">
      <w:pPr>
        <w:spacing w:after="0" w:line="240" w:lineRule="auto"/>
        <w:rPr>
          <w:rFonts w:ascii="Times New Roman" w:hAnsi="Times New Roman"/>
          <w:sz w:val="16"/>
          <w:szCs w:val="16"/>
        </w:rPr>
        <w:sectPr w:rsidR="00A16386" w:rsidRPr="00976113">
          <w:pgSz w:w="11900" w:h="16838"/>
          <w:pgMar w:top="1440" w:right="1400" w:bottom="1440" w:left="1420" w:header="720" w:footer="720" w:gutter="0"/>
          <w:cols w:space="708"/>
        </w:sectPr>
      </w:pPr>
    </w:p>
    <w:p w14:paraId="2FEBDBD4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37" w:lineRule="auto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4.1.3.  </w:t>
      </w:r>
      <w:r w:rsidRPr="00976113">
        <w:rPr>
          <w:rFonts w:ascii="Times New Roman" w:hAnsi="Times New Roman"/>
          <w:iCs/>
          <w:sz w:val="24"/>
          <w:szCs w:val="24"/>
        </w:rPr>
        <w:t>Изграждане на автоматизирано библиотечно обслужване</w:t>
      </w:r>
    </w:p>
    <w:p w14:paraId="065D1415" w14:textId="77777777" w:rsidR="00A16386" w:rsidRPr="00976113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 w:rsidRPr="00976113">
          <w:type w:val="continuous"/>
          <w:pgSz w:w="11900" w:h="16838"/>
          <w:pgMar w:top="1440" w:right="2140" w:bottom="1440" w:left="2920" w:header="720" w:footer="720" w:gutter="0"/>
          <w:cols w:space="708"/>
        </w:sectPr>
      </w:pPr>
    </w:p>
    <w:p w14:paraId="3BD828B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7" w:lineRule="exact"/>
        <w:rPr>
          <w:rFonts w:ascii="Times New Roman" w:hAnsi="Times New Roman"/>
          <w:sz w:val="24"/>
          <w:szCs w:val="24"/>
        </w:rPr>
      </w:pPr>
      <w:bookmarkStart w:id="6" w:name="page8"/>
      <w:bookmarkEnd w:id="6"/>
    </w:p>
    <w:p w14:paraId="6E9EF26F" w14:textId="77777777" w:rsidR="00A16386" w:rsidRDefault="00A16386">
      <w:pPr>
        <w:widowControl w:val="0"/>
        <w:numPr>
          <w:ilvl w:val="1"/>
          <w:numId w:val="15"/>
        </w:numPr>
        <w:tabs>
          <w:tab w:val="num" w:pos="1284"/>
        </w:tabs>
        <w:overflowPunct w:val="0"/>
        <w:autoSpaceDE w:val="0"/>
        <w:autoSpaceDN w:val="0"/>
        <w:adjustRightInd w:val="0"/>
        <w:spacing w:after="0" w:line="309" w:lineRule="auto"/>
        <w:ind w:left="1284" w:hanging="532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Осигуряване на достъп до учебната документация по изучаваните учебни дисциплини; </w:t>
      </w:r>
    </w:p>
    <w:p w14:paraId="62C7732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color w:val="262626"/>
          <w:sz w:val="24"/>
          <w:szCs w:val="24"/>
        </w:rPr>
      </w:pPr>
    </w:p>
    <w:p w14:paraId="1898748F" w14:textId="77777777" w:rsidR="00A16386" w:rsidRPr="00976113" w:rsidRDefault="00A1638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309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Поддържане и актуализиране на информационния поток в училищните библиотеки; </w:t>
      </w:r>
    </w:p>
    <w:p w14:paraId="2BBC54F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iCs/>
          <w:sz w:val="24"/>
          <w:szCs w:val="24"/>
        </w:rPr>
      </w:pPr>
    </w:p>
    <w:p w14:paraId="73133D7F" w14:textId="77777777" w:rsidR="00A16386" w:rsidRPr="00976113" w:rsidRDefault="00A1638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309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Осигуряване на резервни комплекти от учебници и учебни помагала в училищната библиотека; </w:t>
      </w:r>
    </w:p>
    <w:p w14:paraId="442B27D3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iCs/>
          <w:sz w:val="24"/>
          <w:szCs w:val="24"/>
        </w:rPr>
      </w:pPr>
    </w:p>
    <w:p w14:paraId="46A398B4" w14:textId="77777777" w:rsidR="00A16386" w:rsidRPr="00976113" w:rsidRDefault="00A1638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Поетапна актуализация на библиотечните единици. </w:t>
      </w:r>
    </w:p>
    <w:p w14:paraId="0D25FD12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14:paraId="056A608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4.3.  </w:t>
      </w:r>
      <w:r w:rsidRPr="00976113">
        <w:rPr>
          <w:rFonts w:ascii="Times New Roman" w:hAnsi="Times New Roman"/>
          <w:color w:val="262626"/>
          <w:sz w:val="24"/>
          <w:szCs w:val="24"/>
        </w:rPr>
        <w:t>Състояние на училищната документация.</w:t>
      </w:r>
    </w:p>
    <w:p w14:paraId="5D06BFDC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66FB556D" w14:textId="77777777" w:rsidR="00A16386" w:rsidRPr="00976113" w:rsidRDefault="00A1638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309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Осъществяване на текущ контрол по изрядно водене на училищната документация; </w:t>
      </w:r>
    </w:p>
    <w:p w14:paraId="5309362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iCs/>
          <w:sz w:val="24"/>
          <w:szCs w:val="24"/>
        </w:rPr>
      </w:pPr>
    </w:p>
    <w:p w14:paraId="236E494F" w14:textId="77777777" w:rsidR="00A16386" w:rsidRPr="00976113" w:rsidRDefault="00A1638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Съхраняване и архивиране на училищната документация съгласно изискванията </w:t>
      </w:r>
    </w:p>
    <w:p w14:paraId="58FF33D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14:paraId="5173A3C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72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>на Стандарта за информация и документите.</w:t>
      </w:r>
    </w:p>
    <w:p w14:paraId="5C5EF4B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41DFE2A2" w14:textId="77777777" w:rsidR="00A16386" w:rsidRPr="00976113" w:rsidRDefault="00A16386">
      <w:pPr>
        <w:widowControl w:val="0"/>
        <w:numPr>
          <w:ilvl w:val="0"/>
          <w:numId w:val="18"/>
        </w:numPr>
        <w:tabs>
          <w:tab w:val="num" w:pos="544"/>
        </w:tabs>
        <w:overflowPunct w:val="0"/>
        <w:autoSpaceDE w:val="0"/>
        <w:autoSpaceDN w:val="0"/>
        <w:adjustRightInd w:val="0"/>
        <w:spacing w:after="0" w:line="309" w:lineRule="auto"/>
        <w:ind w:left="544" w:hanging="544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color w:val="262626"/>
          <w:sz w:val="24"/>
          <w:szCs w:val="24"/>
        </w:rPr>
        <w:t xml:space="preserve">Поддържане състоянието на библиотечната информация съгласно изискванията на Стандарта за физическата среда, информационното и библиотечно обслужване. </w:t>
      </w:r>
    </w:p>
    <w:p w14:paraId="450630E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14:paraId="198DDAEB" w14:textId="77777777" w:rsidR="00A16386" w:rsidRPr="00976113" w:rsidRDefault="00A16386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Набавяне на справочна и художествена българска литература; </w:t>
      </w:r>
    </w:p>
    <w:p w14:paraId="72141F2B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iCs/>
          <w:sz w:val="24"/>
          <w:szCs w:val="24"/>
        </w:rPr>
      </w:pPr>
    </w:p>
    <w:p w14:paraId="08FC9E80" w14:textId="77777777" w:rsidR="00A16386" w:rsidRPr="00976113" w:rsidRDefault="00A16386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Справочна и художествена англоезична литература; </w:t>
      </w:r>
    </w:p>
    <w:p w14:paraId="5E593AF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iCs/>
          <w:sz w:val="24"/>
          <w:szCs w:val="24"/>
        </w:rPr>
      </w:pPr>
    </w:p>
    <w:p w14:paraId="2036E9FF" w14:textId="77777777" w:rsidR="00A16386" w:rsidRPr="00976113" w:rsidRDefault="00A16386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Философска и психологическа литература </w:t>
      </w:r>
    </w:p>
    <w:p w14:paraId="75BBA92F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iCs/>
          <w:sz w:val="24"/>
          <w:szCs w:val="24"/>
        </w:rPr>
      </w:pPr>
    </w:p>
    <w:p w14:paraId="3B567034" w14:textId="77777777" w:rsidR="00A16386" w:rsidRPr="00976113" w:rsidRDefault="00A16386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Методическа литература и др. </w:t>
      </w:r>
    </w:p>
    <w:p w14:paraId="7E1B45B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iCs/>
          <w:sz w:val="24"/>
          <w:szCs w:val="24"/>
        </w:rPr>
      </w:pPr>
    </w:p>
    <w:p w14:paraId="774F7578" w14:textId="77777777" w:rsidR="00A16386" w:rsidRPr="00976113" w:rsidRDefault="00A16386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Провеждане на инвентаризация съгласно сроковете в нормативната уредба. </w:t>
      </w:r>
    </w:p>
    <w:p w14:paraId="3E5A68B7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/>
          <w:sz w:val="24"/>
          <w:szCs w:val="24"/>
        </w:rPr>
      </w:pPr>
    </w:p>
    <w:p w14:paraId="2D70128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Дейност 5: Училищен персонал</w:t>
      </w:r>
    </w:p>
    <w:p w14:paraId="3F832A3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sz w:val="24"/>
          <w:szCs w:val="24"/>
        </w:rPr>
      </w:pPr>
    </w:p>
    <w:p w14:paraId="25F77F23" w14:textId="77777777" w:rsidR="00A16386" w:rsidRDefault="00A16386">
      <w:pPr>
        <w:widowControl w:val="0"/>
        <w:numPr>
          <w:ilvl w:val="0"/>
          <w:numId w:val="20"/>
        </w:numPr>
        <w:tabs>
          <w:tab w:val="clear" w:pos="720"/>
          <w:tab w:val="num" w:pos="1184"/>
        </w:tabs>
        <w:overflowPunct w:val="0"/>
        <w:autoSpaceDE w:val="0"/>
        <w:autoSpaceDN w:val="0"/>
        <w:adjustRightInd w:val="0"/>
        <w:spacing w:after="0" w:line="309" w:lineRule="auto"/>
        <w:ind w:left="1184" w:hanging="47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Разработване на правила и/или процедури при назначаване и съкращаване на персонала; </w:t>
      </w:r>
    </w:p>
    <w:p w14:paraId="22D51E8F" w14:textId="655CC292" w:rsidR="00A16386" w:rsidRDefault="00A16386" w:rsidP="00A16386">
      <w:pPr>
        <w:widowControl w:val="0"/>
        <w:autoSpaceDE w:val="0"/>
        <w:autoSpaceDN w:val="0"/>
        <w:adjustRightInd w:val="0"/>
        <w:spacing w:after="0" w:line="113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 wp14:anchorId="1B56F8E9" wp14:editId="09A3A0CE">
                <wp:simplePos x="0" y="0"/>
                <wp:positionH relativeFrom="column">
                  <wp:posOffset>744855</wp:posOffset>
                </wp:positionH>
                <wp:positionV relativeFrom="paragraph">
                  <wp:posOffset>-325120</wp:posOffset>
                </wp:positionV>
                <wp:extent cx="5016500" cy="0"/>
                <wp:effectExtent l="0" t="0" r="0" b="0"/>
                <wp:wrapNone/>
                <wp:docPr id="83" name="Право съединени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65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433D6" id="Право съединение 8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-25.6pt" to="453.65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" o:allowincell="f" strokecolor="#262626" strokeweight=".6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 wp14:anchorId="7297D510" wp14:editId="613B1932">
                <wp:simplePos x="0" y="0"/>
                <wp:positionH relativeFrom="column">
                  <wp:posOffset>744855</wp:posOffset>
                </wp:positionH>
                <wp:positionV relativeFrom="paragraph">
                  <wp:posOffset>-61595</wp:posOffset>
                </wp:positionV>
                <wp:extent cx="892175" cy="0"/>
                <wp:effectExtent l="0" t="0" r="0" b="0"/>
                <wp:wrapNone/>
                <wp:docPr id="82" name="Право съединение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217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2D4F6" id="Право съединение 8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-4.85pt" to="128.9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" o:allowincell="f" strokecolor="#262626" strokeweight=".21164mm"/>
            </w:pict>
          </mc:Fallback>
        </mc:AlternateContent>
      </w:r>
    </w:p>
    <w:p w14:paraId="65021A4E" w14:textId="77777777" w:rsidR="00A16386" w:rsidRPr="00976113" w:rsidRDefault="00A16386">
      <w:pPr>
        <w:widowControl w:val="0"/>
        <w:numPr>
          <w:ilvl w:val="0"/>
          <w:numId w:val="21"/>
        </w:numPr>
        <w:tabs>
          <w:tab w:val="clear" w:pos="720"/>
          <w:tab w:val="num" w:pos="1424"/>
        </w:tabs>
        <w:overflowPunct w:val="0"/>
        <w:autoSpaceDE w:val="0"/>
        <w:autoSpaceDN w:val="0"/>
        <w:adjustRightInd w:val="0"/>
        <w:spacing w:after="0" w:line="213" w:lineRule="auto"/>
        <w:ind w:left="1424" w:hanging="716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Вътрешни указания за осъществяване на подбор при назначаване на персонал, за сключване и прекратяване на трудови договори. </w:t>
      </w:r>
    </w:p>
    <w:p w14:paraId="1CB811AF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iCs/>
          <w:sz w:val="24"/>
          <w:szCs w:val="24"/>
        </w:rPr>
      </w:pPr>
    </w:p>
    <w:p w14:paraId="5C8B16E7" w14:textId="77777777" w:rsidR="00A16386" w:rsidRPr="00976113" w:rsidRDefault="00A16386">
      <w:pPr>
        <w:widowControl w:val="0"/>
        <w:numPr>
          <w:ilvl w:val="0"/>
          <w:numId w:val="21"/>
        </w:numPr>
        <w:tabs>
          <w:tab w:val="clear" w:pos="720"/>
          <w:tab w:val="num" w:pos="1424"/>
        </w:tabs>
        <w:overflowPunct w:val="0"/>
        <w:autoSpaceDE w:val="0"/>
        <w:autoSpaceDN w:val="0"/>
        <w:adjustRightInd w:val="0"/>
        <w:spacing w:after="0" w:line="240" w:lineRule="auto"/>
        <w:ind w:left="1424" w:hanging="716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Инструкция за вътрешна комуникация</w:t>
      </w:r>
      <w:r w:rsidRPr="00976113">
        <w:rPr>
          <w:rFonts w:ascii="Times New Roman" w:hAnsi="Times New Roman"/>
          <w:sz w:val="24"/>
          <w:szCs w:val="24"/>
        </w:rPr>
        <w:t>;</w:t>
      </w:r>
      <w:r w:rsidRPr="00976113">
        <w:rPr>
          <w:rFonts w:ascii="Times New Roman" w:hAnsi="Times New Roman"/>
          <w:iCs/>
          <w:sz w:val="24"/>
          <w:szCs w:val="24"/>
        </w:rPr>
        <w:t xml:space="preserve"> </w:t>
      </w:r>
    </w:p>
    <w:p w14:paraId="4A6D3AAC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5B70BD56" w14:textId="77777777" w:rsidR="00A16386" w:rsidRPr="00976113" w:rsidRDefault="00A16386">
      <w:pPr>
        <w:widowControl w:val="0"/>
        <w:numPr>
          <w:ilvl w:val="0"/>
          <w:numId w:val="22"/>
        </w:numPr>
        <w:tabs>
          <w:tab w:val="clear" w:pos="720"/>
          <w:tab w:val="num" w:pos="1184"/>
        </w:tabs>
        <w:overflowPunct w:val="0"/>
        <w:autoSpaceDE w:val="0"/>
        <w:autoSpaceDN w:val="0"/>
        <w:adjustRightInd w:val="0"/>
        <w:spacing w:after="0" w:line="307" w:lineRule="auto"/>
        <w:ind w:left="1184" w:hanging="476"/>
        <w:jc w:val="both"/>
        <w:rPr>
          <w:rFonts w:ascii="Times New Roman" w:hAnsi="Times New Roman"/>
          <w:color w:val="262626"/>
          <w:sz w:val="24"/>
          <w:szCs w:val="24"/>
        </w:rPr>
      </w:pPr>
      <w:r w:rsidRPr="00976113">
        <w:rPr>
          <w:rFonts w:ascii="Times New Roman" w:hAnsi="Times New Roman"/>
          <w:color w:val="262626"/>
          <w:sz w:val="24"/>
          <w:szCs w:val="24"/>
        </w:rPr>
        <w:t xml:space="preserve">Създаване на механизъм за откритост и прозрачност при вземане на управленски решения; </w:t>
      </w:r>
    </w:p>
    <w:p w14:paraId="0F1C78D1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14:paraId="5253A4F8" w14:textId="77777777" w:rsidR="00A16386" w:rsidRPr="00976113" w:rsidRDefault="00A16386">
      <w:pPr>
        <w:widowControl w:val="0"/>
        <w:numPr>
          <w:ilvl w:val="0"/>
          <w:numId w:val="23"/>
        </w:numPr>
        <w:tabs>
          <w:tab w:val="clear" w:pos="720"/>
          <w:tab w:val="num" w:pos="1424"/>
        </w:tabs>
        <w:overflowPunct w:val="0"/>
        <w:autoSpaceDE w:val="0"/>
        <w:autoSpaceDN w:val="0"/>
        <w:adjustRightInd w:val="0"/>
        <w:spacing w:after="0" w:line="240" w:lineRule="auto"/>
        <w:ind w:left="1424" w:hanging="716"/>
        <w:jc w:val="both"/>
        <w:rPr>
          <w:rFonts w:ascii="Times New Roman" w:hAnsi="Times New Roman"/>
          <w:iCs/>
          <w:color w:val="262626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Правилник за вземане на управленски решения. </w:t>
      </w:r>
    </w:p>
    <w:p w14:paraId="6DEC9D0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iCs/>
          <w:color w:val="262626"/>
          <w:sz w:val="24"/>
          <w:szCs w:val="24"/>
        </w:rPr>
      </w:pPr>
    </w:p>
    <w:p w14:paraId="2950F4B4" w14:textId="77777777" w:rsidR="00A16386" w:rsidRPr="00976113" w:rsidRDefault="00A16386">
      <w:pPr>
        <w:widowControl w:val="0"/>
        <w:numPr>
          <w:ilvl w:val="0"/>
          <w:numId w:val="23"/>
        </w:numPr>
        <w:tabs>
          <w:tab w:val="clear" w:pos="720"/>
          <w:tab w:val="num" w:pos="1424"/>
        </w:tabs>
        <w:overflowPunct w:val="0"/>
        <w:autoSpaceDE w:val="0"/>
        <w:autoSpaceDN w:val="0"/>
        <w:adjustRightInd w:val="0"/>
        <w:spacing w:after="0" w:line="307" w:lineRule="auto"/>
        <w:ind w:left="1424" w:hanging="716"/>
        <w:jc w:val="both"/>
        <w:rPr>
          <w:rFonts w:ascii="Times New Roman" w:hAnsi="Times New Roman"/>
          <w:iCs/>
          <w:color w:val="262626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Политика на сътрудничество със заинтересованите лица при вземане на управленски решения, свързани с развитието на образователната </w:t>
      </w:r>
    </w:p>
    <w:p w14:paraId="21C86B3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14:paraId="20C6F8C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142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>институция.</w:t>
      </w:r>
    </w:p>
    <w:p w14:paraId="0C438AB2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162C875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37" w:lineRule="auto"/>
        <w:ind w:left="70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color w:val="262626"/>
          <w:sz w:val="24"/>
          <w:szCs w:val="24"/>
        </w:rPr>
        <w:t>1.3. Създаване на правила за делегиране на права;</w:t>
      </w:r>
    </w:p>
    <w:p w14:paraId="454FC7D4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9" w:lineRule="exact"/>
        <w:rPr>
          <w:rFonts w:ascii="Times New Roman" w:hAnsi="Times New Roman"/>
          <w:sz w:val="24"/>
          <w:szCs w:val="24"/>
        </w:rPr>
      </w:pPr>
    </w:p>
    <w:p w14:paraId="20B1D999" w14:textId="77777777" w:rsidR="00A16386" w:rsidRPr="00976113" w:rsidRDefault="00A16386">
      <w:pPr>
        <w:widowControl w:val="0"/>
        <w:numPr>
          <w:ilvl w:val="0"/>
          <w:numId w:val="24"/>
        </w:numPr>
        <w:tabs>
          <w:tab w:val="clear" w:pos="720"/>
          <w:tab w:val="num" w:pos="1424"/>
        </w:tabs>
        <w:overflowPunct w:val="0"/>
        <w:autoSpaceDE w:val="0"/>
        <w:autoSpaceDN w:val="0"/>
        <w:adjustRightInd w:val="0"/>
        <w:spacing w:after="0" w:line="307" w:lineRule="auto"/>
        <w:ind w:left="1424" w:hanging="716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Разработване на </w:t>
      </w:r>
      <w:r w:rsidRPr="00976113">
        <w:rPr>
          <w:rFonts w:ascii="Times New Roman" w:hAnsi="Times New Roman"/>
          <w:iCs/>
          <w:sz w:val="24"/>
          <w:szCs w:val="24"/>
        </w:rPr>
        <w:t>процедура по разделянето на отговорностите по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 xml:space="preserve">вземане на решение, осъществяване на контрол и изпълнение. </w:t>
      </w:r>
    </w:p>
    <w:p w14:paraId="61F5844B" w14:textId="77777777" w:rsidR="00A16386" w:rsidRPr="00976113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 w:rsidRPr="00976113">
          <w:pgSz w:w="11900" w:h="16838"/>
          <w:pgMar w:top="1440" w:right="1420" w:bottom="1137" w:left="1416" w:header="720" w:footer="720" w:gutter="0"/>
          <w:cols w:space="708"/>
        </w:sectPr>
      </w:pPr>
    </w:p>
    <w:p w14:paraId="22E1168D" w14:textId="77777777" w:rsidR="00A16386" w:rsidRPr="00976113" w:rsidRDefault="00A16386" w:rsidP="00A16386">
      <w:pPr>
        <w:widowControl w:val="0"/>
        <w:tabs>
          <w:tab w:val="left" w:pos="7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7" w:name="page9"/>
      <w:bookmarkEnd w:id="7"/>
      <w:r>
        <w:rPr>
          <w:rFonts w:ascii="Times New Roman" w:hAnsi="Times New Roman"/>
          <w:i/>
          <w:iCs/>
          <w:sz w:val="24"/>
          <w:szCs w:val="24"/>
        </w:rPr>
        <w:t>1.3.2.</w:t>
      </w:r>
      <w:r>
        <w:rPr>
          <w:rFonts w:ascii="Times New Roman" w:hAnsi="Times New Roman"/>
          <w:sz w:val="24"/>
          <w:szCs w:val="24"/>
        </w:rPr>
        <w:tab/>
      </w:r>
      <w:r w:rsidRPr="00976113">
        <w:rPr>
          <w:rFonts w:ascii="Times New Roman" w:hAnsi="Times New Roman"/>
          <w:iCs/>
          <w:sz w:val="24"/>
          <w:szCs w:val="24"/>
        </w:rPr>
        <w:t>Процедури  по  разрешение,  одобрение,  оторизация  и  разделяне  на</w:t>
      </w:r>
    </w:p>
    <w:p w14:paraId="302AE8E1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</w:p>
    <w:p w14:paraId="7934C86A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отговорностите.</w:t>
      </w:r>
    </w:p>
    <w:p w14:paraId="78F9920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1964ED31" w14:textId="77777777" w:rsidR="00A16386" w:rsidRPr="00976113" w:rsidRDefault="00A16386">
      <w:pPr>
        <w:widowControl w:val="0"/>
        <w:numPr>
          <w:ilvl w:val="0"/>
          <w:numId w:val="25"/>
        </w:numPr>
        <w:tabs>
          <w:tab w:val="num" w:pos="480"/>
        </w:tabs>
        <w:overflowPunct w:val="0"/>
        <w:autoSpaceDE w:val="0"/>
        <w:autoSpaceDN w:val="0"/>
        <w:adjustRightInd w:val="0"/>
        <w:spacing w:after="0" w:line="240" w:lineRule="auto"/>
        <w:ind w:left="480" w:hanging="476"/>
        <w:jc w:val="both"/>
        <w:rPr>
          <w:rFonts w:ascii="Times New Roman" w:hAnsi="Times New Roman"/>
          <w:color w:val="262626"/>
          <w:sz w:val="24"/>
          <w:szCs w:val="24"/>
        </w:rPr>
      </w:pPr>
      <w:r w:rsidRPr="00976113">
        <w:rPr>
          <w:rFonts w:ascii="Times New Roman" w:hAnsi="Times New Roman"/>
          <w:color w:val="262626"/>
          <w:sz w:val="24"/>
          <w:szCs w:val="24"/>
        </w:rPr>
        <w:t xml:space="preserve">Изработване на критерии за оценка труда на учителите и служителите; </w:t>
      </w:r>
    </w:p>
    <w:p w14:paraId="4FEC3D01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color w:val="262626"/>
          <w:sz w:val="24"/>
          <w:szCs w:val="24"/>
        </w:rPr>
      </w:pPr>
    </w:p>
    <w:p w14:paraId="34ED1ECA" w14:textId="77777777" w:rsidR="00A16386" w:rsidRPr="00976113" w:rsidRDefault="00A16386">
      <w:pPr>
        <w:widowControl w:val="0"/>
        <w:numPr>
          <w:ilvl w:val="1"/>
          <w:numId w:val="25"/>
        </w:numPr>
        <w:tabs>
          <w:tab w:val="num" w:pos="740"/>
        </w:tabs>
        <w:overflowPunct w:val="0"/>
        <w:autoSpaceDE w:val="0"/>
        <w:autoSpaceDN w:val="0"/>
        <w:adjustRightInd w:val="0"/>
        <w:spacing w:after="0" w:line="333" w:lineRule="auto"/>
        <w:ind w:left="740" w:hanging="724"/>
        <w:jc w:val="both"/>
        <w:rPr>
          <w:rFonts w:ascii="Times New Roman" w:hAnsi="Times New Roman"/>
          <w:color w:val="262626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Изработване на критерии за поощряване на педагогическите специалисти с морални и материални награди за високи постижения в предучилищното и училищното образование /Чл. 246. (1) от ЗПУО/ </w:t>
      </w:r>
    </w:p>
    <w:p w14:paraId="07C2F38B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color w:val="262626"/>
          <w:sz w:val="24"/>
          <w:szCs w:val="24"/>
        </w:rPr>
      </w:pPr>
    </w:p>
    <w:p w14:paraId="5D05CBE6" w14:textId="77777777" w:rsidR="00A16386" w:rsidRPr="00976113" w:rsidRDefault="00A16386">
      <w:pPr>
        <w:widowControl w:val="0"/>
        <w:numPr>
          <w:ilvl w:val="1"/>
          <w:numId w:val="25"/>
        </w:numPr>
        <w:tabs>
          <w:tab w:val="num" w:pos="740"/>
        </w:tabs>
        <w:overflowPunct w:val="0"/>
        <w:autoSpaceDE w:val="0"/>
        <w:autoSpaceDN w:val="0"/>
        <w:adjustRightInd w:val="0"/>
        <w:spacing w:after="0" w:line="333" w:lineRule="auto"/>
        <w:ind w:left="740" w:hanging="724"/>
        <w:jc w:val="both"/>
        <w:rPr>
          <w:rFonts w:ascii="Times New Roman" w:hAnsi="Times New Roman"/>
          <w:color w:val="262626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Адаптирани критерии за диференцирано заплащане труда на педагогическите и непедагогически специалисти съгласно стандарта за финансиране. </w:t>
      </w:r>
    </w:p>
    <w:p w14:paraId="426C1D6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90" w:lineRule="exact"/>
        <w:rPr>
          <w:rFonts w:ascii="Times New Roman" w:hAnsi="Times New Roman"/>
          <w:color w:val="262626"/>
          <w:sz w:val="24"/>
          <w:szCs w:val="24"/>
        </w:rPr>
      </w:pPr>
    </w:p>
    <w:p w14:paraId="48B1EDDC" w14:textId="77777777" w:rsidR="00A16386" w:rsidRPr="00976113" w:rsidRDefault="00A16386">
      <w:pPr>
        <w:widowControl w:val="0"/>
        <w:numPr>
          <w:ilvl w:val="1"/>
          <w:numId w:val="25"/>
        </w:numPr>
        <w:tabs>
          <w:tab w:val="num" w:pos="740"/>
        </w:tabs>
        <w:overflowPunct w:val="0"/>
        <w:autoSpaceDE w:val="0"/>
        <w:autoSpaceDN w:val="0"/>
        <w:adjustRightInd w:val="0"/>
        <w:spacing w:after="0" w:line="307" w:lineRule="auto"/>
        <w:ind w:left="740" w:hanging="724"/>
        <w:jc w:val="both"/>
        <w:rPr>
          <w:rFonts w:ascii="Times New Roman" w:hAnsi="Times New Roman"/>
          <w:color w:val="262626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Адаптиране на вътрешните правила за работната заплата спрямо стандарта за финансиране. </w:t>
      </w:r>
    </w:p>
    <w:p w14:paraId="6CFEF62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96" w:lineRule="exact"/>
        <w:rPr>
          <w:rFonts w:ascii="Times New Roman" w:hAnsi="Times New Roman"/>
          <w:color w:val="262626"/>
          <w:sz w:val="24"/>
          <w:szCs w:val="24"/>
        </w:rPr>
      </w:pPr>
    </w:p>
    <w:p w14:paraId="0C35F8DC" w14:textId="77777777" w:rsidR="00A16386" w:rsidRDefault="00A16386">
      <w:pPr>
        <w:widowControl w:val="0"/>
        <w:numPr>
          <w:ilvl w:val="0"/>
          <w:numId w:val="25"/>
        </w:numPr>
        <w:tabs>
          <w:tab w:val="num" w:pos="480"/>
        </w:tabs>
        <w:overflowPunct w:val="0"/>
        <w:autoSpaceDE w:val="0"/>
        <w:autoSpaceDN w:val="0"/>
        <w:adjustRightInd w:val="0"/>
        <w:spacing w:after="0" w:line="307" w:lineRule="auto"/>
        <w:ind w:left="480" w:hanging="47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Осигуряване на капацитет за оценка на състоянието на качеството на предлаганото образование; </w:t>
      </w:r>
    </w:p>
    <w:p w14:paraId="0D98B68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14:paraId="369E87F9" w14:textId="77777777" w:rsidR="00A16386" w:rsidRDefault="00A16386">
      <w:pPr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340" w:lineRule="auto"/>
        <w:ind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Изграждане на комисия за </w:t>
      </w:r>
      <w:r>
        <w:rPr>
          <w:rFonts w:ascii="Times New Roman" w:hAnsi="Times New Roman"/>
          <w:sz w:val="24"/>
          <w:szCs w:val="24"/>
        </w:rPr>
        <w:t>управление на качеството на образованието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като помощен, консултативен и постоянен работен орган към директора на училището за оказване на подкрепа при управление на качеството в институцията </w:t>
      </w:r>
    </w:p>
    <w:p w14:paraId="7AD320C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82" w:lineRule="exact"/>
        <w:rPr>
          <w:rFonts w:ascii="Times New Roman" w:hAnsi="Times New Roman"/>
          <w:sz w:val="24"/>
          <w:szCs w:val="24"/>
        </w:rPr>
      </w:pPr>
    </w:p>
    <w:p w14:paraId="109CD9B8" w14:textId="77777777" w:rsidR="00A16386" w:rsidRDefault="00A16386">
      <w:pPr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307" w:lineRule="auto"/>
        <w:ind w:hanging="71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Регламентиране на задължения, правомощия, състав и време за заседания на комисията в правилника за устройството и дейността на </w:t>
      </w:r>
    </w:p>
    <w:p w14:paraId="6C592B8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</w:rPr>
      </w:pPr>
    </w:p>
    <w:p w14:paraId="33E6CE87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образователната институция. /Стандарт за управление на качеството/.</w:t>
      </w:r>
    </w:p>
    <w:p w14:paraId="388DE2C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36423FBE" w14:textId="77777777" w:rsidR="00A16386" w:rsidRDefault="00A16386">
      <w:pPr>
        <w:widowControl w:val="0"/>
        <w:numPr>
          <w:ilvl w:val="0"/>
          <w:numId w:val="27"/>
        </w:numPr>
        <w:tabs>
          <w:tab w:val="num" w:pos="480"/>
        </w:tabs>
        <w:overflowPunct w:val="0"/>
        <w:autoSpaceDE w:val="0"/>
        <w:autoSpaceDN w:val="0"/>
        <w:adjustRightInd w:val="0"/>
        <w:spacing w:after="0" w:line="309" w:lineRule="auto"/>
        <w:ind w:left="480" w:hanging="47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Разработване на политика за насърчаване и ресурсно подпомагане на извънкласни дейности. </w:t>
      </w:r>
    </w:p>
    <w:p w14:paraId="2694262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14:paraId="1C878C1E" w14:textId="77777777" w:rsidR="00A16386" w:rsidRDefault="00A16386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240" w:lineRule="auto"/>
        <w:ind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Вътрешни политики за допълнителна подкрепа и ресурсно подпомагане. </w:t>
      </w:r>
    </w:p>
    <w:p w14:paraId="1717235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6DB42655" w14:textId="77777777" w:rsidR="00A16386" w:rsidRDefault="00A16386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307" w:lineRule="auto"/>
        <w:ind w:hanging="71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Регламентиране съвместната дейност на ръководството, класните ръководители и екипите за подкрепа на личностното развитие. </w:t>
      </w:r>
    </w:p>
    <w:p w14:paraId="332F87A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/>
          <w:color w:val="262626"/>
          <w:sz w:val="24"/>
          <w:szCs w:val="24"/>
        </w:rPr>
      </w:pPr>
    </w:p>
    <w:p w14:paraId="41733C53" w14:textId="77777777" w:rsidR="00A16386" w:rsidRDefault="00A16386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spacing w:after="0" w:line="307" w:lineRule="auto"/>
        <w:ind w:hanging="71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Изграждане на система за менторство на новоназначени педагогически специалисти и условия за приемственост при заместване. </w:t>
      </w:r>
    </w:p>
    <w:p w14:paraId="7CDE1A4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14:paraId="6FA25B92" w14:textId="77777777" w:rsidR="00A16386" w:rsidRDefault="00A16386">
      <w:pPr>
        <w:widowControl w:val="0"/>
        <w:numPr>
          <w:ilvl w:val="0"/>
          <w:numId w:val="29"/>
        </w:numPr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ind w:left="420" w:hanging="41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Създаване на правила за качество на административното обслужване. </w:t>
      </w:r>
    </w:p>
    <w:p w14:paraId="429FEB2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color w:val="262626"/>
          <w:sz w:val="24"/>
          <w:szCs w:val="24"/>
        </w:rPr>
      </w:pPr>
    </w:p>
    <w:p w14:paraId="0C0CD511" w14:textId="77777777" w:rsidR="00A16386" w:rsidRDefault="00A16386">
      <w:pPr>
        <w:widowControl w:val="0"/>
        <w:numPr>
          <w:ilvl w:val="1"/>
          <w:numId w:val="29"/>
        </w:numPr>
        <w:tabs>
          <w:tab w:val="num" w:pos="620"/>
        </w:tabs>
        <w:overflowPunct w:val="0"/>
        <w:autoSpaceDE w:val="0"/>
        <w:autoSpaceDN w:val="0"/>
        <w:adjustRightInd w:val="0"/>
        <w:spacing w:after="0" w:line="240" w:lineRule="auto"/>
        <w:ind w:left="620" w:hanging="60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Антикуропционна програма; </w:t>
      </w:r>
    </w:p>
    <w:p w14:paraId="6356B2D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101878EB" w14:textId="77777777" w:rsidR="00A16386" w:rsidRDefault="00A16386">
      <w:pPr>
        <w:widowControl w:val="0"/>
        <w:numPr>
          <w:ilvl w:val="1"/>
          <w:numId w:val="29"/>
        </w:numPr>
        <w:tabs>
          <w:tab w:val="num" w:pos="733"/>
        </w:tabs>
        <w:overflowPunct w:val="0"/>
        <w:autoSpaceDE w:val="0"/>
        <w:autoSpaceDN w:val="0"/>
        <w:adjustRightInd w:val="0"/>
        <w:spacing w:after="0" w:line="309" w:lineRule="auto"/>
        <w:ind w:left="20" w:hanging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Работна инструкция за регистриране и разглеждане на сигнали за корупция. </w:t>
      </w:r>
    </w:p>
    <w:p w14:paraId="15E37E6E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08" w:right="1420" w:bottom="1440" w:left="2120" w:header="720" w:footer="720" w:gutter="0"/>
          <w:cols w:space="708"/>
        </w:sectPr>
      </w:pPr>
    </w:p>
    <w:p w14:paraId="5375F822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b/>
          <w:sz w:val="24"/>
          <w:szCs w:val="24"/>
        </w:rPr>
      </w:pPr>
      <w:bookmarkStart w:id="8" w:name="page10"/>
      <w:bookmarkEnd w:id="8"/>
      <w:r w:rsidRPr="00976113">
        <w:rPr>
          <w:rFonts w:ascii="Times New Roman" w:hAnsi="Times New Roman"/>
          <w:b/>
          <w:sz w:val="24"/>
          <w:szCs w:val="24"/>
        </w:rPr>
        <w:t>ОПЕРАТИВНА ЦЕЛ 2:</w:t>
      </w:r>
    </w:p>
    <w:p w14:paraId="6FBD16B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</w:p>
    <w:p w14:paraId="441CD5E0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28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ИЗГРАЖДАНЕ НА УЧИЛИЩЕН МЕХАНИЗЪМ ЗА АДАПТИРАНЕ НА УЧЕНИКА КЪМ УЧИЛИЩНАТА СРЕДАТА.</w:t>
      </w:r>
    </w:p>
    <w:p w14:paraId="2145CE2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/>
          <w:sz w:val="24"/>
          <w:szCs w:val="24"/>
        </w:rPr>
      </w:pPr>
    </w:p>
    <w:p w14:paraId="0E02E84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Дейност 1.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Индивидуална среда на ученика</w:t>
      </w:r>
    </w:p>
    <w:p w14:paraId="2096403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/>
          <w:sz w:val="24"/>
          <w:szCs w:val="24"/>
        </w:rPr>
      </w:pPr>
    </w:p>
    <w:p w14:paraId="3F2A55F2" w14:textId="77777777" w:rsidR="00A16386" w:rsidRDefault="00A16386" w:rsidP="00A16386">
      <w:pPr>
        <w:widowControl w:val="0"/>
        <w:tabs>
          <w:tab w:val="left" w:pos="603"/>
        </w:tabs>
        <w:autoSpaceDE w:val="0"/>
        <w:autoSpaceDN w:val="0"/>
        <w:adjustRightInd w:val="0"/>
        <w:spacing w:after="0" w:line="240" w:lineRule="auto"/>
        <w:ind w:lef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262626"/>
          <w:sz w:val="24"/>
          <w:szCs w:val="24"/>
        </w:rPr>
        <w:t xml:space="preserve">Разработване на мерки за адаптиране на ученика  към </w:t>
      </w:r>
      <w:r>
        <w:rPr>
          <w:rFonts w:ascii="Times New Roman" w:hAnsi="Times New Roman"/>
          <w:b/>
          <w:bCs/>
          <w:color w:val="262626"/>
          <w:sz w:val="24"/>
          <w:szCs w:val="24"/>
        </w:rPr>
        <w:t>училищната среда</w:t>
      </w:r>
    </w:p>
    <w:p w14:paraId="56300831" w14:textId="6FBED991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 wp14:anchorId="45D5BF86" wp14:editId="687F1E6B">
                <wp:simplePos x="0" y="0"/>
                <wp:positionH relativeFrom="column">
                  <wp:posOffset>394335</wp:posOffset>
                </wp:positionH>
                <wp:positionV relativeFrom="paragraph">
                  <wp:posOffset>-10160</wp:posOffset>
                </wp:positionV>
                <wp:extent cx="4821555" cy="0"/>
                <wp:effectExtent l="0" t="0" r="0" b="0"/>
                <wp:wrapNone/>
                <wp:docPr id="81" name="Право съединени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155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7146E" id="Право съединение 8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05pt,-.8pt" to="410.7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" o:allowincell="f" strokecolor="#262626" strokeweight=".25397mm"/>
            </w:pict>
          </mc:Fallback>
        </mc:AlternateContent>
      </w:r>
    </w:p>
    <w:p w14:paraId="0BB7337E" w14:textId="77777777" w:rsidR="00A16386" w:rsidRPr="00976113" w:rsidRDefault="00A16386" w:rsidP="00A16386">
      <w:pPr>
        <w:widowControl w:val="0"/>
        <w:tabs>
          <w:tab w:val="left" w:pos="1063"/>
        </w:tabs>
        <w:overflowPunct w:val="0"/>
        <w:autoSpaceDE w:val="0"/>
        <w:autoSpaceDN w:val="0"/>
        <w:adjustRightInd w:val="0"/>
        <w:spacing w:after="0" w:line="309" w:lineRule="auto"/>
        <w:ind w:left="1084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color w:val="262626"/>
          <w:sz w:val="24"/>
          <w:szCs w:val="24"/>
        </w:rPr>
        <w:t>.1.1.</w:t>
      </w:r>
      <w:r>
        <w:rPr>
          <w:rFonts w:ascii="Times New Roman" w:hAnsi="Times New Roman"/>
          <w:sz w:val="24"/>
          <w:szCs w:val="24"/>
        </w:rPr>
        <w:tab/>
      </w:r>
      <w:r w:rsidRPr="00976113">
        <w:rPr>
          <w:rFonts w:ascii="Times New Roman" w:hAnsi="Times New Roman"/>
          <w:iCs/>
          <w:sz w:val="24"/>
          <w:szCs w:val="24"/>
        </w:rPr>
        <w:t>Запознаване със Стандарта за физическата среда, информационното и библиотечно обслужване;</w:t>
      </w:r>
    </w:p>
    <w:p w14:paraId="0E3F2DA3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28C676EC" w14:textId="77777777" w:rsidR="00A16386" w:rsidRPr="00976113" w:rsidRDefault="00A16386" w:rsidP="00A16386">
      <w:pPr>
        <w:widowControl w:val="0"/>
        <w:tabs>
          <w:tab w:val="left" w:pos="1063"/>
        </w:tabs>
        <w:overflowPunct w:val="0"/>
        <w:autoSpaceDE w:val="0"/>
        <w:autoSpaceDN w:val="0"/>
        <w:adjustRightInd w:val="0"/>
        <w:spacing w:after="0" w:line="307" w:lineRule="auto"/>
        <w:ind w:left="1084" w:hanging="720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>.1.2.</w:t>
      </w:r>
      <w:r w:rsidRPr="00976113">
        <w:rPr>
          <w:rFonts w:ascii="Times New Roman" w:hAnsi="Times New Roman"/>
          <w:sz w:val="24"/>
          <w:szCs w:val="24"/>
        </w:rPr>
        <w:tab/>
      </w:r>
      <w:r w:rsidRPr="00976113">
        <w:rPr>
          <w:rFonts w:ascii="Times New Roman" w:hAnsi="Times New Roman"/>
          <w:iCs/>
          <w:sz w:val="24"/>
          <w:szCs w:val="24"/>
        </w:rPr>
        <w:t>Изграждане на система за охрана и сигурност с видеонаблюдение и жива орхана.</w:t>
      </w:r>
    </w:p>
    <w:p w14:paraId="60CCF1C2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14:paraId="316377E5" w14:textId="77777777" w:rsidR="00A16386" w:rsidRPr="00976113" w:rsidRDefault="00A16386" w:rsidP="00A16386">
      <w:pPr>
        <w:widowControl w:val="0"/>
        <w:tabs>
          <w:tab w:val="left" w:pos="1063"/>
        </w:tabs>
        <w:overflowPunct w:val="0"/>
        <w:autoSpaceDE w:val="0"/>
        <w:autoSpaceDN w:val="0"/>
        <w:adjustRightInd w:val="0"/>
        <w:spacing w:after="0" w:line="307" w:lineRule="auto"/>
        <w:ind w:left="1084" w:hanging="720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>.1.3.</w:t>
      </w:r>
      <w:r w:rsidRPr="00976113">
        <w:rPr>
          <w:rFonts w:ascii="Times New Roman" w:hAnsi="Times New Roman"/>
          <w:sz w:val="24"/>
          <w:szCs w:val="24"/>
        </w:rPr>
        <w:tab/>
      </w:r>
      <w:r w:rsidRPr="00976113">
        <w:rPr>
          <w:rFonts w:ascii="Times New Roman" w:hAnsi="Times New Roman"/>
          <w:iCs/>
          <w:sz w:val="24"/>
          <w:szCs w:val="24"/>
        </w:rPr>
        <w:t>Изграждане на Механизъм с мерки и дейности за адаптиране на ученика към училищната среда и условията в различните форми на обучение,</w:t>
      </w:r>
    </w:p>
    <w:p w14:paraId="4FFB4C8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14:paraId="76B4BE8C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108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сътрудничество на училището с външни партньори и осигуряване на условия за интерактивно учене.</w:t>
      </w:r>
    </w:p>
    <w:p w14:paraId="0EFEEE5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14:paraId="6509F4E4" w14:textId="77777777" w:rsidR="00A16386" w:rsidRPr="00976113" w:rsidRDefault="00A16386" w:rsidP="00A16386">
      <w:pPr>
        <w:widowControl w:val="0"/>
        <w:tabs>
          <w:tab w:val="left" w:pos="1063"/>
        </w:tabs>
        <w:overflowPunct w:val="0"/>
        <w:autoSpaceDE w:val="0"/>
        <w:autoSpaceDN w:val="0"/>
        <w:adjustRightInd w:val="0"/>
        <w:spacing w:after="0" w:line="340" w:lineRule="auto"/>
        <w:ind w:left="1084" w:hanging="720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>.1.4.</w:t>
      </w:r>
      <w:r w:rsidRPr="00976113">
        <w:rPr>
          <w:rFonts w:ascii="Times New Roman" w:hAnsi="Times New Roman"/>
          <w:sz w:val="24"/>
          <w:szCs w:val="24"/>
        </w:rPr>
        <w:tab/>
      </w:r>
      <w:r w:rsidRPr="00976113">
        <w:rPr>
          <w:rFonts w:ascii="Times New Roman" w:hAnsi="Times New Roman"/>
          <w:iCs/>
          <w:sz w:val="24"/>
          <w:szCs w:val="24"/>
        </w:rPr>
        <w:t>Актуализация на Оценката на риска на физическата среда от Службите по трудова медицина и изпълнение на конкретните предписания спрямо Стандарта за физическата среда, информационното и библиотечно обслужване.</w:t>
      </w:r>
    </w:p>
    <w:p w14:paraId="4A04A9A4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83" w:lineRule="exact"/>
        <w:rPr>
          <w:rFonts w:ascii="Times New Roman" w:hAnsi="Times New Roman"/>
          <w:sz w:val="24"/>
          <w:szCs w:val="24"/>
        </w:rPr>
      </w:pPr>
    </w:p>
    <w:p w14:paraId="2FECD81D" w14:textId="77777777" w:rsidR="00A16386" w:rsidRPr="00976113" w:rsidRDefault="00A16386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307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Изграждане на КУТ, ГУТ и училищни Комисии по безопасност и здраве </w:t>
      </w:r>
      <w:r w:rsidRPr="00976113">
        <w:rPr>
          <w:rFonts w:ascii="Times New Roman" w:hAnsi="Times New Roman"/>
          <w:sz w:val="24"/>
          <w:szCs w:val="24"/>
        </w:rPr>
        <w:t>и</w:t>
      </w:r>
      <w:r w:rsidRPr="00976113">
        <w:rPr>
          <w:rFonts w:ascii="Times New Roman" w:hAnsi="Times New Roman"/>
          <w:iCs/>
          <w:sz w:val="24"/>
          <w:szCs w:val="24"/>
        </w:rPr>
        <w:t xml:space="preserve"> уреждане в правилник правата и задълженията им за предотвратяване на </w:t>
      </w:r>
    </w:p>
    <w:p w14:paraId="2C2B9AB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</w:rPr>
      </w:pPr>
    </w:p>
    <w:p w14:paraId="1FDB3194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72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рисковете;</w:t>
      </w:r>
    </w:p>
    <w:p w14:paraId="3709BF1A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0BF5151A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ind w:left="624" w:hanging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.2. </w:t>
      </w:r>
      <w:r>
        <w:rPr>
          <w:rFonts w:ascii="Times New Roman" w:hAnsi="Times New Roman"/>
          <w:sz w:val="24"/>
          <w:szCs w:val="24"/>
        </w:rPr>
        <w:t>Регламентиране условията за записване и промяна на формите на обучение за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конкретната учебна година съгласно Стандарта за организация на дейностите чл.31, ал.3 и чл. 12, ал. 2 на ЗПУО.</w:t>
      </w:r>
    </w:p>
    <w:p w14:paraId="7E73CB56" w14:textId="77777777" w:rsidR="00A16386" w:rsidRDefault="00A16386" w:rsidP="00A16386">
      <w:pPr>
        <w:widowControl w:val="0"/>
        <w:tabs>
          <w:tab w:val="left" w:pos="603"/>
        </w:tabs>
        <w:overflowPunct w:val="0"/>
        <w:autoSpaceDE w:val="0"/>
        <w:autoSpaceDN w:val="0"/>
        <w:adjustRightInd w:val="0"/>
        <w:spacing w:after="0" w:line="309" w:lineRule="auto"/>
        <w:ind w:left="624" w:hanging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>.3.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262626"/>
          <w:sz w:val="24"/>
          <w:szCs w:val="24"/>
        </w:rPr>
        <w:t>Създаване на възможности за включване на ученика в различни училищни общности в зависимост от неговите интереси и потребности;</w:t>
      </w:r>
    </w:p>
    <w:p w14:paraId="3B4C9A5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97" w:lineRule="exact"/>
        <w:rPr>
          <w:rFonts w:ascii="Times New Roman" w:hAnsi="Times New Roman"/>
          <w:sz w:val="24"/>
          <w:szCs w:val="24"/>
        </w:rPr>
      </w:pPr>
    </w:p>
    <w:p w14:paraId="04CA4F22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187" w:lineRule="auto"/>
        <w:ind w:left="1444" w:hanging="360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color w:val="262626"/>
          <w:sz w:val="48"/>
          <w:szCs w:val="48"/>
          <w:vertAlign w:val="superscript"/>
        </w:rPr>
        <w:t></w:t>
      </w:r>
      <w:r>
        <w:rPr>
          <w:rFonts w:ascii="Times New Roman" w:hAnsi="Times New Roman"/>
          <w:color w:val="262626"/>
          <w:sz w:val="24"/>
          <w:szCs w:val="24"/>
        </w:rPr>
        <w:t xml:space="preserve"> Включването на ученика в различни училищни общности в зависимост от неговите интереси и потребности.</w:t>
      </w:r>
    </w:p>
    <w:p w14:paraId="604A760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</w:p>
    <w:p w14:paraId="23A00BD2" w14:textId="77777777" w:rsidR="00A16386" w:rsidRDefault="00A16386" w:rsidP="00A16386">
      <w:pPr>
        <w:widowControl w:val="0"/>
        <w:tabs>
          <w:tab w:val="left" w:pos="603"/>
        </w:tabs>
        <w:autoSpaceDE w:val="0"/>
        <w:autoSpaceDN w:val="0"/>
        <w:adjustRightInd w:val="0"/>
        <w:spacing w:after="0" w:line="240" w:lineRule="auto"/>
        <w:ind w:left="1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>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262626"/>
          <w:sz w:val="24"/>
          <w:szCs w:val="24"/>
        </w:rPr>
        <w:t>Осигуряване на условия за неформално и информално учене.</w:t>
      </w:r>
    </w:p>
    <w:p w14:paraId="4DF2401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6192AE04" w14:textId="77777777" w:rsidR="00A16386" w:rsidRDefault="00A16386" w:rsidP="00A16386">
      <w:pPr>
        <w:widowControl w:val="0"/>
        <w:tabs>
          <w:tab w:val="left" w:pos="603"/>
        </w:tabs>
        <w:overflowPunct w:val="0"/>
        <w:autoSpaceDE w:val="0"/>
        <w:autoSpaceDN w:val="0"/>
        <w:adjustRightInd w:val="0"/>
        <w:spacing w:after="0" w:line="307" w:lineRule="auto"/>
        <w:ind w:left="624" w:hanging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>.5.</w:t>
      </w:r>
      <w:r>
        <w:rPr>
          <w:rFonts w:ascii="Times New Roman" w:hAnsi="Times New Roman"/>
          <w:sz w:val="24"/>
          <w:szCs w:val="24"/>
        </w:rPr>
        <w:tab/>
        <w:t xml:space="preserve">Осигуряване на алтернативни форми на обучение: </w:t>
      </w:r>
      <w:r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виж пояснения след таблицата/</w:t>
      </w:r>
    </w:p>
    <w:p w14:paraId="532AB79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14:paraId="28D27B38" w14:textId="77777777" w:rsidR="00A16386" w:rsidRDefault="00A16386">
      <w:pPr>
        <w:widowControl w:val="0"/>
        <w:numPr>
          <w:ilvl w:val="0"/>
          <w:numId w:val="31"/>
        </w:numPr>
        <w:tabs>
          <w:tab w:val="clear" w:pos="720"/>
          <w:tab w:val="num" w:pos="1584"/>
        </w:tabs>
        <w:overflowPunct w:val="0"/>
        <w:autoSpaceDE w:val="0"/>
        <w:autoSpaceDN w:val="0"/>
        <w:adjustRightInd w:val="0"/>
        <w:spacing w:after="0" w:line="240" w:lineRule="auto"/>
        <w:ind w:left="1584" w:hanging="1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Обучение от смесен тип „хибридно обучение“; </w:t>
      </w:r>
    </w:p>
    <w:p w14:paraId="2DCDD8E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sz w:val="24"/>
          <w:szCs w:val="24"/>
        </w:rPr>
      </w:pPr>
    </w:p>
    <w:p w14:paraId="4D05F8CB" w14:textId="77777777" w:rsidR="00A16386" w:rsidRDefault="00A16386">
      <w:pPr>
        <w:widowControl w:val="0"/>
        <w:numPr>
          <w:ilvl w:val="0"/>
          <w:numId w:val="31"/>
        </w:numPr>
        <w:tabs>
          <w:tab w:val="clear" w:pos="720"/>
          <w:tab w:val="num" w:pos="1584"/>
        </w:tabs>
        <w:overflowPunct w:val="0"/>
        <w:autoSpaceDE w:val="0"/>
        <w:autoSpaceDN w:val="0"/>
        <w:adjustRightInd w:val="0"/>
        <w:spacing w:after="0" w:line="240" w:lineRule="auto"/>
        <w:ind w:left="1584" w:hanging="1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Електронно; </w:t>
      </w:r>
    </w:p>
    <w:p w14:paraId="79266167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08" w:right="1420" w:bottom="1440" w:left="1416" w:header="720" w:footer="720" w:gutter="0"/>
          <w:cols w:space="708"/>
        </w:sectPr>
      </w:pPr>
    </w:p>
    <w:p w14:paraId="5073AE91" w14:textId="77777777" w:rsidR="00A16386" w:rsidRDefault="00A16386">
      <w:pPr>
        <w:widowControl w:val="0"/>
        <w:numPr>
          <w:ilvl w:val="0"/>
          <w:numId w:val="32"/>
        </w:numPr>
        <w:tabs>
          <w:tab w:val="clear" w:pos="720"/>
          <w:tab w:val="num" w:pos="1580"/>
        </w:tabs>
        <w:overflowPunct w:val="0"/>
        <w:autoSpaceDE w:val="0"/>
        <w:autoSpaceDN w:val="0"/>
        <w:adjustRightInd w:val="0"/>
        <w:spacing w:after="0" w:line="240" w:lineRule="auto"/>
        <w:ind w:left="1580" w:hanging="144"/>
        <w:jc w:val="both"/>
        <w:rPr>
          <w:rFonts w:ascii="Times New Roman" w:hAnsi="Times New Roman"/>
          <w:sz w:val="24"/>
          <w:szCs w:val="24"/>
        </w:rPr>
      </w:pPr>
      <w:bookmarkStart w:id="9" w:name="page11"/>
      <w:bookmarkEnd w:id="9"/>
      <w:r>
        <w:rPr>
          <w:rFonts w:ascii="Times New Roman" w:hAnsi="Times New Roman"/>
          <w:sz w:val="24"/>
          <w:szCs w:val="24"/>
        </w:rPr>
        <w:t xml:space="preserve">Дистанционно; </w:t>
      </w:r>
    </w:p>
    <w:p w14:paraId="00FCDE2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14:paraId="7FE319BD" w14:textId="77777777" w:rsidR="00A16386" w:rsidRDefault="00A16386">
      <w:pPr>
        <w:widowControl w:val="0"/>
        <w:numPr>
          <w:ilvl w:val="0"/>
          <w:numId w:val="32"/>
        </w:numPr>
        <w:tabs>
          <w:tab w:val="clear" w:pos="720"/>
          <w:tab w:val="num" w:pos="1580"/>
        </w:tabs>
        <w:overflowPunct w:val="0"/>
        <w:autoSpaceDE w:val="0"/>
        <w:autoSpaceDN w:val="0"/>
        <w:adjustRightInd w:val="0"/>
        <w:spacing w:after="0" w:line="240" w:lineRule="auto"/>
        <w:ind w:left="1580" w:hanging="1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Виртуално. </w:t>
      </w:r>
    </w:p>
    <w:p w14:paraId="465F61D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543A70EB" w14:textId="77777777" w:rsidR="00A16386" w:rsidRDefault="00A16386">
      <w:pPr>
        <w:widowControl w:val="0"/>
        <w:numPr>
          <w:ilvl w:val="0"/>
          <w:numId w:val="33"/>
        </w:numPr>
        <w:tabs>
          <w:tab w:val="clear" w:pos="720"/>
          <w:tab w:val="num" w:pos="1120"/>
        </w:tabs>
        <w:overflowPunct w:val="0"/>
        <w:autoSpaceDE w:val="0"/>
        <w:autoSpaceDN w:val="0"/>
        <w:adjustRightInd w:val="0"/>
        <w:spacing w:after="0" w:line="240" w:lineRule="auto"/>
        <w:ind w:left="1120" w:hanging="41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Осигуряване на условия за интерактивно учене. </w:t>
      </w:r>
    </w:p>
    <w:p w14:paraId="731EF7BF" w14:textId="77777777" w:rsidR="00A16386" w:rsidRPr="00B272C0" w:rsidRDefault="00A16386">
      <w:pPr>
        <w:widowControl w:val="0"/>
        <w:numPr>
          <w:ilvl w:val="1"/>
          <w:numId w:val="33"/>
        </w:numPr>
        <w:tabs>
          <w:tab w:val="clear" w:pos="1440"/>
          <w:tab w:val="num" w:pos="2140"/>
        </w:tabs>
        <w:overflowPunct w:val="0"/>
        <w:autoSpaceDE w:val="0"/>
        <w:autoSpaceDN w:val="0"/>
        <w:adjustRightInd w:val="0"/>
        <w:spacing w:after="0" w:line="309" w:lineRule="auto"/>
        <w:ind w:left="2140" w:right="20" w:hanging="716"/>
        <w:jc w:val="both"/>
        <w:rPr>
          <w:rFonts w:ascii="Times New Roman" w:hAnsi="Times New Roman"/>
          <w:iCs/>
          <w:sz w:val="24"/>
          <w:szCs w:val="24"/>
        </w:rPr>
      </w:pPr>
      <w:r w:rsidRPr="00B272C0">
        <w:rPr>
          <w:rFonts w:ascii="Times New Roman" w:hAnsi="Times New Roman"/>
          <w:iCs/>
          <w:sz w:val="24"/>
          <w:szCs w:val="24"/>
        </w:rPr>
        <w:t xml:space="preserve">Създадени възможности за приложение на ИКТ в образователния процес по всички учебни предмети; </w:t>
      </w:r>
    </w:p>
    <w:p w14:paraId="06134709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iCs/>
          <w:sz w:val="24"/>
          <w:szCs w:val="24"/>
        </w:rPr>
      </w:pPr>
    </w:p>
    <w:p w14:paraId="2C98E66F" w14:textId="77777777" w:rsidR="00A16386" w:rsidRPr="00B272C0" w:rsidRDefault="00A16386">
      <w:pPr>
        <w:widowControl w:val="0"/>
        <w:numPr>
          <w:ilvl w:val="1"/>
          <w:numId w:val="33"/>
        </w:numPr>
        <w:tabs>
          <w:tab w:val="clear" w:pos="1440"/>
          <w:tab w:val="num" w:pos="2140"/>
        </w:tabs>
        <w:overflowPunct w:val="0"/>
        <w:autoSpaceDE w:val="0"/>
        <w:autoSpaceDN w:val="0"/>
        <w:adjustRightInd w:val="0"/>
        <w:spacing w:after="0" w:line="309" w:lineRule="auto"/>
        <w:ind w:left="2140" w:right="20" w:hanging="716"/>
        <w:jc w:val="both"/>
        <w:rPr>
          <w:rFonts w:ascii="Times New Roman" w:hAnsi="Times New Roman"/>
          <w:iCs/>
          <w:sz w:val="24"/>
          <w:szCs w:val="24"/>
        </w:rPr>
      </w:pPr>
      <w:r w:rsidRPr="00B272C0">
        <w:rPr>
          <w:rFonts w:ascii="Times New Roman" w:hAnsi="Times New Roman"/>
          <w:iCs/>
          <w:sz w:val="24"/>
          <w:szCs w:val="24"/>
        </w:rPr>
        <w:t xml:space="preserve">Разработване от страна на педагогическите специалисти на свои модели на интерактивни добри педагогически практики; </w:t>
      </w:r>
    </w:p>
    <w:p w14:paraId="00CCF2B7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iCs/>
          <w:sz w:val="24"/>
          <w:szCs w:val="24"/>
        </w:rPr>
      </w:pPr>
    </w:p>
    <w:p w14:paraId="51880768" w14:textId="77777777" w:rsidR="00A16386" w:rsidRPr="00B272C0" w:rsidRDefault="00A16386">
      <w:pPr>
        <w:widowControl w:val="0"/>
        <w:numPr>
          <w:ilvl w:val="1"/>
          <w:numId w:val="33"/>
        </w:numPr>
        <w:tabs>
          <w:tab w:val="clear" w:pos="1440"/>
          <w:tab w:val="num" w:pos="2140"/>
        </w:tabs>
        <w:overflowPunct w:val="0"/>
        <w:autoSpaceDE w:val="0"/>
        <w:autoSpaceDN w:val="0"/>
        <w:adjustRightInd w:val="0"/>
        <w:spacing w:after="0" w:line="333" w:lineRule="auto"/>
        <w:ind w:left="2140" w:right="20" w:hanging="716"/>
        <w:jc w:val="both"/>
        <w:rPr>
          <w:rFonts w:ascii="Times New Roman" w:hAnsi="Times New Roman"/>
          <w:iCs/>
          <w:sz w:val="24"/>
          <w:szCs w:val="24"/>
        </w:rPr>
      </w:pPr>
      <w:r w:rsidRPr="00B272C0">
        <w:rPr>
          <w:rFonts w:ascii="Times New Roman" w:hAnsi="Times New Roman"/>
          <w:iCs/>
          <w:sz w:val="24"/>
          <w:szCs w:val="24"/>
        </w:rPr>
        <w:t xml:space="preserve">Осъществяване на контрол по планирането на материала по учебните предмети и разработване на различни образователни материали (вкл. интерактивни методи на преподаване) </w:t>
      </w:r>
    </w:p>
    <w:p w14:paraId="6A911212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91" w:lineRule="exact"/>
        <w:rPr>
          <w:rFonts w:ascii="Times New Roman" w:hAnsi="Times New Roman"/>
          <w:iCs/>
          <w:sz w:val="24"/>
          <w:szCs w:val="24"/>
        </w:rPr>
      </w:pPr>
    </w:p>
    <w:p w14:paraId="5A6F3A6B" w14:textId="77777777" w:rsidR="00A16386" w:rsidRPr="00B272C0" w:rsidRDefault="00A16386">
      <w:pPr>
        <w:widowControl w:val="0"/>
        <w:numPr>
          <w:ilvl w:val="1"/>
          <w:numId w:val="33"/>
        </w:numPr>
        <w:tabs>
          <w:tab w:val="clear" w:pos="1440"/>
          <w:tab w:val="num" w:pos="2140"/>
        </w:tabs>
        <w:overflowPunct w:val="0"/>
        <w:autoSpaceDE w:val="0"/>
        <w:autoSpaceDN w:val="0"/>
        <w:adjustRightInd w:val="0"/>
        <w:spacing w:after="0" w:line="333" w:lineRule="auto"/>
        <w:ind w:left="2140" w:hanging="716"/>
        <w:jc w:val="both"/>
        <w:rPr>
          <w:rFonts w:ascii="Times New Roman" w:hAnsi="Times New Roman"/>
          <w:iCs/>
          <w:sz w:val="24"/>
          <w:szCs w:val="24"/>
        </w:rPr>
      </w:pPr>
      <w:r w:rsidRPr="00B272C0">
        <w:rPr>
          <w:rFonts w:ascii="Times New Roman" w:hAnsi="Times New Roman"/>
          <w:iCs/>
          <w:sz w:val="24"/>
          <w:szCs w:val="24"/>
        </w:rPr>
        <w:t xml:space="preserve">Създаване условия за гъвкаво прилагане, изменяне и адаптиране методите на преподаване от страна на учителите с оглед постигането на по- добри резултати от ученето; </w:t>
      </w:r>
    </w:p>
    <w:p w14:paraId="7820FAB4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iCs/>
          <w:sz w:val="24"/>
          <w:szCs w:val="24"/>
        </w:rPr>
      </w:pPr>
    </w:p>
    <w:p w14:paraId="243EB172" w14:textId="77777777" w:rsidR="00A16386" w:rsidRPr="00B272C0" w:rsidRDefault="00A16386">
      <w:pPr>
        <w:widowControl w:val="0"/>
        <w:numPr>
          <w:ilvl w:val="1"/>
          <w:numId w:val="33"/>
        </w:numPr>
        <w:tabs>
          <w:tab w:val="clear" w:pos="1440"/>
          <w:tab w:val="num" w:pos="2140"/>
        </w:tabs>
        <w:overflowPunct w:val="0"/>
        <w:autoSpaceDE w:val="0"/>
        <w:autoSpaceDN w:val="0"/>
        <w:adjustRightInd w:val="0"/>
        <w:spacing w:after="0" w:line="340" w:lineRule="auto"/>
        <w:ind w:left="2140" w:right="20" w:hanging="716"/>
        <w:jc w:val="both"/>
        <w:rPr>
          <w:rFonts w:ascii="Times New Roman" w:hAnsi="Times New Roman"/>
          <w:iCs/>
          <w:sz w:val="24"/>
          <w:szCs w:val="24"/>
        </w:rPr>
      </w:pPr>
      <w:r w:rsidRPr="00B272C0">
        <w:rPr>
          <w:rFonts w:ascii="Times New Roman" w:hAnsi="Times New Roman"/>
          <w:iCs/>
          <w:sz w:val="24"/>
          <w:szCs w:val="24"/>
        </w:rPr>
        <w:t>Създаване условия за използване на интерактивни техники за окуражаване на учениците да правят връзки и да участват активно в учебния процес. /Стандарт 14 – професионалния профил</w:t>
      </w:r>
      <w:r w:rsidRPr="00B272C0">
        <w:rPr>
          <w:rFonts w:ascii="Times New Roman" w:hAnsi="Times New Roman"/>
          <w:sz w:val="24"/>
          <w:szCs w:val="24"/>
        </w:rPr>
        <w:t>/</w:t>
      </w:r>
      <w:r w:rsidRPr="00B272C0">
        <w:rPr>
          <w:rFonts w:ascii="Times New Roman" w:hAnsi="Times New Roman"/>
          <w:iCs/>
          <w:sz w:val="24"/>
          <w:szCs w:val="24"/>
        </w:rPr>
        <w:t xml:space="preserve"> </w:t>
      </w:r>
    </w:p>
    <w:p w14:paraId="142A252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5" w:lineRule="exact"/>
        <w:rPr>
          <w:rFonts w:ascii="Times New Roman" w:hAnsi="Times New Roman"/>
          <w:sz w:val="24"/>
          <w:szCs w:val="24"/>
        </w:rPr>
      </w:pPr>
    </w:p>
    <w:p w14:paraId="2FE1031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2: Изграждане на училището като социално място</w:t>
      </w:r>
    </w:p>
    <w:p w14:paraId="6641729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2" w:lineRule="exact"/>
        <w:rPr>
          <w:rFonts w:ascii="Times New Roman" w:hAnsi="Times New Roman"/>
          <w:sz w:val="24"/>
          <w:szCs w:val="24"/>
        </w:rPr>
      </w:pPr>
    </w:p>
    <w:p w14:paraId="77D5B26A" w14:textId="77777777" w:rsidR="00A16386" w:rsidRDefault="00A16386">
      <w:pPr>
        <w:widowControl w:val="0"/>
        <w:numPr>
          <w:ilvl w:val="1"/>
          <w:numId w:val="34"/>
        </w:numPr>
        <w:tabs>
          <w:tab w:val="num" w:pos="1120"/>
        </w:tabs>
        <w:overflowPunct w:val="0"/>
        <w:autoSpaceDE w:val="0"/>
        <w:autoSpaceDN w:val="0"/>
        <w:adjustRightInd w:val="0"/>
        <w:spacing w:after="0" w:line="240" w:lineRule="auto"/>
        <w:ind w:left="1120" w:hanging="41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Създаване условия за </w:t>
      </w:r>
      <w:r>
        <w:rPr>
          <w:rFonts w:ascii="Times New Roman" w:hAnsi="Times New Roman"/>
          <w:i/>
          <w:iCs/>
          <w:color w:val="262626"/>
          <w:sz w:val="24"/>
          <w:szCs w:val="24"/>
        </w:rPr>
        <w:t>интегриране на ученици</w:t>
      </w:r>
      <w:r>
        <w:rPr>
          <w:rFonts w:ascii="Times New Roman" w:hAnsi="Times New Roman"/>
          <w:color w:val="262626"/>
          <w:sz w:val="24"/>
          <w:szCs w:val="24"/>
        </w:rPr>
        <w:t xml:space="preserve"> със СОП; </w:t>
      </w:r>
    </w:p>
    <w:p w14:paraId="5C2A891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color w:val="262626"/>
          <w:sz w:val="24"/>
          <w:szCs w:val="24"/>
        </w:rPr>
      </w:pPr>
    </w:p>
    <w:p w14:paraId="66DAFA12" w14:textId="77777777" w:rsidR="00A16386" w:rsidRDefault="00A16386">
      <w:pPr>
        <w:widowControl w:val="0"/>
        <w:numPr>
          <w:ilvl w:val="0"/>
          <w:numId w:val="35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424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Запознаване със </w:t>
      </w:r>
      <w:r>
        <w:rPr>
          <w:rFonts w:ascii="Times New Roman" w:hAnsi="Times New Roman"/>
          <w:sz w:val="24"/>
          <w:szCs w:val="24"/>
        </w:rPr>
        <w:t>Стандарт за приобщаващото образование;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</w:p>
    <w:p w14:paraId="79B86AE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color w:val="262626"/>
          <w:sz w:val="24"/>
          <w:szCs w:val="24"/>
        </w:rPr>
      </w:pPr>
    </w:p>
    <w:p w14:paraId="32E98B50" w14:textId="77777777" w:rsidR="00A16386" w:rsidRDefault="00A16386">
      <w:pPr>
        <w:widowControl w:val="0"/>
        <w:numPr>
          <w:ilvl w:val="1"/>
          <w:numId w:val="35"/>
        </w:numPr>
        <w:tabs>
          <w:tab w:val="num" w:pos="1120"/>
        </w:tabs>
        <w:overflowPunct w:val="0"/>
        <w:autoSpaceDE w:val="0"/>
        <w:autoSpaceDN w:val="0"/>
        <w:adjustRightInd w:val="0"/>
        <w:spacing w:after="0" w:line="240" w:lineRule="auto"/>
        <w:ind w:left="1120" w:hanging="41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Изготвяне на </w:t>
      </w:r>
      <w:r>
        <w:rPr>
          <w:rFonts w:ascii="Times New Roman" w:hAnsi="Times New Roman"/>
          <w:b/>
          <w:bCs/>
          <w:sz w:val="24"/>
          <w:szCs w:val="24"/>
        </w:rPr>
        <w:t>програма за осигуряване на равен достъп</w:t>
      </w:r>
      <w:r>
        <w:rPr>
          <w:rFonts w:ascii="Times New Roman" w:hAnsi="Times New Roman"/>
          <w:sz w:val="24"/>
          <w:szCs w:val="24"/>
        </w:rPr>
        <w:t xml:space="preserve"> до образование; </w:t>
      </w:r>
    </w:p>
    <w:p w14:paraId="449257D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color w:val="262626"/>
          <w:sz w:val="24"/>
          <w:szCs w:val="24"/>
        </w:rPr>
      </w:pPr>
    </w:p>
    <w:p w14:paraId="3D410D3A" w14:textId="77777777" w:rsidR="00A16386" w:rsidRDefault="00A16386">
      <w:pPr>
        <w:widowControl w:val="0"/>
        <w:numPr>
          <w:ilvl w:val="1"/>
          <w:numId w:val="35"/>
        </w:numPr>
        <w:tabs>
          <w:tab w:val="num" w:pos="1120"/>
        </w:tabs>
        <w:overflowPunct w:val="0"/>
        <w:autoSpaceDE w:val="0"/>
        <w:autoSpaceDN w:val="0"/>
        <w:adjustRightInd w:val="0"/>
        <w:spacing w:after="0" w:line="307" w:lineRule="auto"/>
        <w:ind w:left="1060" w:right="20" w:hanging="356"/>
        <w:jc w:val="both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Предприемане на мерки за </w:t>
      </w:r>
      <w:r>
        <w:rPr>
          <w:rFonts w:ascii="Times New Roman" w:hAnsi="Times New Roman"/>
          <w:i/>
          <w:iCs/>
          <w:color w:val="262626"/>
          <w:sz w:val="24"/>
          <w:szCs w:val="24"/>
        </w:rPr>
        <w:t>социализиране на ученици</w:t>
      </w:r>
      <w:r>
        <w:rPr>
          <w:rFonts w:ascii="Times New Roman" w:hAnsi="Times New Roman"/>
          <w:color w:val="262626"/>
          <w:sz w:val="24"/>
          <w:szCs w:val="24"/>
        </w:rPr>
        <w:t xml:space="preserve">, за които българският език не е майчин; </w:t>
      </w:r>
    </w:p>
    <w:p w14:paraId="03A54B68" w14:textId="77777777" w:rsidR="00A16386" w:rsidRDefault="00A16386">
      <w:pPr>
        <w:widowControl w:val="0"/>
        <w:numPr>
          <w:ilvl w:val="2"/>
          <w:numId w:val="35"/>
        </w:numPr>
        <w:tabs>
          <w:tab w:val="num" w:pos="1540"/>
        </w:tabs>
        <w:overflowPunct w:val="0"/>
        <w:autoSpaceDE w:val="0"/>
        <w:autoSpaceDN w:val="0"/>
        <w:adjustRightInd w:val="0"/>
        <w:spacing w:after="0" w:line="184" w:lineRule="auto"/>
        <w:ind w:left="1540" w:hanging="358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Програма за превенция на ранното напускане от училище. </w:t>
      </w:r>
    </w:p>
    <w:p w14:paraId="774A866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011240E3" w14:textId="77777777" w:rsidR="00A16386" w:rsidRDefault="00A16386">
      <w:pPr>
        <w:widowControl w:val="0"/>
        <w:numPr>
          <w:ilvl w:val="2"/>
          <w:numId w:val="35"/>
        </w:numPr>
        <w:tabs>
          <w:tab w:val="num" w:pos="1600"/>
        </w:tabs>
        <w:overflowPunct w:val="0"/>
        <w:autoSpaceDE w:val="0"/>
        <w:autoSpaceDN w:val="0"/>
        <w:adjustRightInd w:val="0"/>
        <w:spacing w:after="0" w:line="184" w:lineRule="auto"/>
        <w:ind w:left="1540" w:right="20" w:hanging="358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Участие в различни форми на сътрудничество с неправителствени организации, регионалните управления по образование, органите за </w:t>
      </w:r>
    </w:p>
    <w:p w14:paraId="344FEB8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790A7FB0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закрила на детето и др. </w:t>
      </w:r>
    </w:p>
    <w:p w14:paraId="22D187C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6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5B5195E8" w14:textId="77777777" w:rsidR="00A16386" w:rsidRDefault="00A16386">
      <w:pPr>
        <w:widowControl w:val="0"/>
        <w:numPr>
          <w:ilvl w:val="1"/>
          <w:numId w:val="35"/>
        </w:numPr>
        <w:tabs>
          <w:tab w:val="num" w:pos="1120"/>
        </w:tabs>
        <w:overflowPunct w:val="0"/>
        <w:autoSpaceDE w:val="0"/>
        <w:autoSpaceDN w:val="0"/>
        <w:adjustRightInd w:val="0"/>
        <w:spacing w:after="0" w:line="240" w:lineRule="auto"/>
        <w:ind w:left="1120" w:hanging="416"/>
        <w:jc w:val="both"/>
        <w:rPr>
          <w:rFonts w:ascii="Times New Roman" w:hAnsi="Times New Roman"/>
          <w:i/>
          <w:iCs/>
          <w:color w:val="262626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Изграждане на правила за разрешаване на възникнали </w:t>
      </w:r>
      <w:r>
        <w:rPr>
          <w:rFonts w:ascii="Times New Roman" w:hAnsi="Times New Roman"/>
          <w:i/>
          <w:iCs/>
          <w:color w:val="262626"/>
          <w:sz w:val="24"/>
          <w:szCs w:val="24"/>
        </w:rPr>
        <w:t>конфликти;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</w:p>
    <w:p w14:paraId="63F0D83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i/>
          <w:iCs/>
          <w:color w:val="262626"/>
          <w:sz w:val="24"/>
          <w:szCs w:val="24"/>
        </w:rPr>
      </w:pPr>
    </w:p>
    <w:p w14:paraId="29A3CE9C" w14:textId="77777777" w:rsidR="00A16386" w:rsidRPr="00976113" w:rsidRDefault="00A16386">
      <w:pPr>
        <w:widowControl w:val="0"/>
        <w:numPr>
          <w:ilvl w:val="2"/>
          <w:numId w:val="35"/>
        </w:numPr>
        <w:tabs>
          <w:tab w:val="num" w:pos="1540"/>
        </w:tabs>
        <w:overflowPunct w:val="0"/>
        <w:autoSpaceDE w:val="0"/>
        <w:autoSpaceDN w:val="0"/>
        <w:adjustRightInd w:val="0"/>
        <w:spacing w:after="0" w:line="182" w:lineRule="auto"/>
        <w:ind w:left="1540" w:right="20" w:hanging="358"/>
        <w:jc w:val="both"/>
        <w:rPr>
          <w:rFonts w:ascii="Wingdings" w:hAnsi="Wingdings" w:cs="Wingdings"/>
          <w:color w:val="262626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Изграждане на механизъм за превенцията и разрешаването на конфликти и търсене на подкрепа и партньорство в и извън общността </w:t>
      </w:r>
    </w:p>
    <w:p w14:paraId="0C3A1097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0" w:lineRule="exact"/>
        <w:rPr>
          <w:rFonts w:ascii="Wingdings" w:hAnsi="Wingdings" w:cs="Wingdings"/>
          <w:color w:val="262626"/>
          <w:sz w:val="37"/>
          <w:szCs w:val="37"/>
          <w:vertAlign w:val="superscript"/>
        </w:rPr>
      </w:pPr>
    </w:p>
    <w:p w14:paraId="4960F243" w14:textId="7D8A3EAB" w:rsidR="00976113" w:rsidRDefault="00A16386" w:rsidP="00976113">
      <w:pPr>
        <w:widowControl w:val="0"/>
        <w:numPr>
          <w:ilvl w:val="2"/>
          <w:numId w:val="35"/>
        </w:numPr>
        <w:tabs>
          <w:tab w:val="num" w:pos="1540"/>
        </w:tabs>
        <w:overflowPunct w:val="0"/>
        <w:autoSpaceDE w:val="0"/>
        <w:autoSpaceDN w:val="0"/>
        <w:adjustRightInd w:val="0"/>
        <w:spacing w:after="0" w:line="182" w:lineRule="auto"/>
        <w:ind w:left="1540" w:right="20" w:hanging="358"/>
        <w:jc w:val="both"/>
        <w:rPr>
          <w:rFonts w:ascii="Wingdings" w:hAnsi="Wingdings" w:cs="Wingdings"/>
          <w:color w:val="262626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Създаване на правила в училищните общности за решаване на конфликти в дух на сътрудничество с цел постигане на бързи и обосновани резултати посредством използването на доказани стратегии за решаване на конфликти. </w:t>
      </w:r>
    </w:p>
    <w:p w14:paraId="3B9326B3" w14:textId="77777777" w:rsidR="00976113" w:rsidRPr="00976113" w:rsidRDefault="00976113" w:rsidP="00976113">
      <w:pPr>
        <w:widowControl w:val="0"/>
        <w:tabs>
          <w:tab w:val="num" w:pos="2160"/>
        </w:tabs>
        <w:overflowPunct w:val="0"/>
        <w:autoSpaceDE w:val="0"/>
        <w:autoSpaceDN w:val="0"/>
        <w:adjustRightInd w:val="0"/>
        <w:spacing w:after="0" w:line="182" w:lineRule="auto"/>
        <w:ind w:right="20"/>
        <w:jc w:val="both"/>
        <w:rPr>
          <w:rFonts w:ascii="Wingdings" w:hAnsi="Wingdings" w:cs="Wingdings"/>
          <w:color w:val="262626"/>
          <w:sz w:val="16"/>
          <w:szCs w:val="16"/>
          <w:vertAlign w:val="superscript"/>
        </w:rPr>
      </w:pPr>
    </w:p>
    <w:p w14:paraId="1C9FA49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2698A78F" w14:textId="77777777" w:rsidR="00976113" w:rsidRDefault="00976113" w:rsidP="00A16386">
      <w:pPr>
        <w:widowControl w:val="0"/>
        <w:autoSpaceDE w:val="0"/>
        <w:autoSpaceDN w:val="0"/>
        <w:adjustRightInd w:val="0"/>
        <w:spacing w:after="0" w:line="2" w:lineRule="exact"/>
        <w:rPr>
          <w:rFonts w:ascii="Wingdings" w:hAnsi="Wingdings" w:cs="Wingdings"/>
          <w:color w:val="262626"/>
          <w:sz w:val="48"/>
          <w:szCs w:val="48"/>
          <w:vertAlign w:val="superscript"/>
        </w:rPr>
      </w:pPr>
    </w:p>
    <w:p w14:paraId="337B365D" w14:textId="77777777" w:rsidR="00A16386" w:rsidRPr="00976113" w:rsidRDefault="00A16386">
      <w:pPr>
        <w:widowControl w:val="0"/>
        <w:numPr>
          <w:ilvl w:val="2"/>
          <w:numId w:val="35"/>
        </w:numPr>
        <w:tabs>
          <w:tab w:val="num" w:pos="1540"/>
        </w:tabs>
        <w:overflowPunct w:val="0"/>
        <w:autoSpaceDE w:val="0"/>
        <w:autoSpaceDN w:val="0"/>
        <w:adjustRightInd w:val="0"/>
        <w:spacing w:after="0" w:line="180" w:lineRule="auto"/>
        <w:ind w:left="1540" w:hanging="358"/>
        <w:jc w:val="both"/>
        <w:rPr>
          <w:rFonts w:ascii="Wingdings" w:hAnsi="Wingdings" w:cs="Wingdings"/>
          <w:color w:val="262626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Изграждане на училищна комисия за превенция на тормоза и насилието. </w:t>
      </w:r>
    </w:p>
    <w:p w14:paraId="18E15605" w14:textId="77777777" w:rsidR="00A16386" w:rsidRPr="00976113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 w:rsidRPr="00976113">
          <w:pgSz w:w="11900" w:h="16838"/>
          <w:pgMar w:top="1408" w:right="1400" w:bottom="1440" w:left="1420" w:header="720" w:footer="720" w:gutter="0"/>
          <w:cols w:space="708"/>
        </w:sectPr>
      </w:pPr>
    </w:p>
    <w:p w14:paraId="17ADB531" w14:textId="77777777" w:rsidR="00A16386" w:rsidRDefault="00A16386">
      <w:pPr>
        <w:widowControl w:val="0"/>
        <w:numPr>
          <w:ilvl w:val="1"/>
          <w:numId w:val="36"/>
        </w:numPr>
        <w:tabs>
          <w:tab w:val="num" w:pos="1124"/>
        </w:tabs>
        <w:overflowPunct w:val="0"/>
        <w:autoSpaceDE w:val="0"/>
        <w:autoSpaceDN w:val="0"/>
        <w:adjustRightInd w:val="0"/>
        <w:spacing w:after="0" w:line="240" w:lineRule="auto"/>
        <w:ind w:left="1124" w:hanging="416"/>
        <w:jc w:val="both"/>
        <w:rPr>
          <w:rFonts w:ascii="Times New Roman" w:hAnsi="Times New Roman"/>
          <w:color w:val="262626"/>
          <w:sz w:val="24"/>
          <w:szCs w:val="24"/>
        </w:rPr>
      </w:pPr>
      <w:bookmarkStart w:id="10" w:name="page12"/>
      <w:bookmarkEnd w:id="10"/>
      <w:r>
        <w:rPr>
          <w:rFonts w:ascii="Times New Roman" w:hAnsi="Times New Roman"/>
          <w:color w:val="262626"/>
          <w:sz w:val="24"/>
          <w:szCs w:val="24"/>
        </w:rPr>
        <w:t xml:space="preserve">Реализиране на дейности за </w:t>
      </w:r>
      <w:r>
        <w:rPr>
          <w:rFonts w:ascii="Times New Roman" w:hAnsi="Times New Roman"/>
          <w:i/>
          <w:iCs/>
          <w:color w:val="262626"/>
          <w:sz w:val="24"/>
          <w:szCs w:val="24"/>
        </w:rPr>
        <w:t>превенция и разрешаване</w:t>
      </w:r>
      <w:r>
        <w:rPr>
          <w:rFonts w:ascii="Times New Roman" w:hAnsi="Times New Roman"/>
          <w:color w:val="262626"/>
          <w:sz w:val="24"/>
          <w:szCs w:val="24"/>
        </w:rPr>
        <w:t xml:space="preserve"> на конфликти; </w:t>
      </w:r>
    </w:p>
    <w:p w14:paraId="7E0CD53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color w:val="262626"/>
          <w:sz w:val="24"/>
          <w:szCs w:val="24"/>
        </w:rPr>
      </w:pPr>
    </w:p>
    <w:p w14:paraId="4D5BA213" w14:textId="77777777" w:rsidR="00A16386" w:rsidRPr="00976113" w:rsidRDefault="00A16386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345" w:lineRule="auto"/>
        <w:ind w:left="724" w:right="20" w:hanging="724"/>
        <w:jc w:val="both"/>
        <w:rPr>
          <w:rFonts w:ascii="Times New Roman" w:hAnsi="Times New Roman"/>
          <w:iCs/>
          <w:color w:val="262626"/>
          <w:sz w:val="24"/>
          <w:szCs w:val="24"/>
        </w:rPr>
      </w:pP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Съвместна работа на педагогическия съветник с класните ръководители по изпълнение на Програмата за </w:t>
      </w:r>
      <w:r w:rsidRPr="00976113">
        <w:rPr>
          <w:rFonts w:ascii="Times New Roman" w:hAnsi="Times New Roman"/>
          <w:iCs/>
          <w:sz w:val="24"/>
          <w:szCs w:val="24"/>
        </w:rPr>
        <w:t>превенция на тормоза и насилието,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както и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 xml:space="preserve">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 </w:t>
      </w:r>
    </w:p>
    <w:p w14:paraId="4F6594AF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iCs/>
          <w:color w:val="262626"/>
          <w:sz w:val="24"/>
          <w:szCs w:val="24"/>
        </w:rPr>
      </w:pPr>
    </w:p>
    <w:p w14:paraId="0705D8FE" w14:textId="77777777" w:rsidR="00A16386" w:rsidRPr="00976113" w:rsidRDefault="00A16386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309" w:lineRule="auto"/>
        <w:ind w:left="724" w:right="20" w:hanging="724"/>
        <w:jc w:val="both"/>
        <w:rPr>
          <w:rFonts w:ascii="Times New Roman" w:hAnsi="Times New Roman"/>
          <w:iCs/>
          <w:color w:val="262626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Осигуряване на практически опит в интеркултурното сътрудничество за учащи се и преподаватели</w:t>
      </w:r>
      <w:r w:rsidRPr="00976113">
        <w:rPr>
          <w:rFonts w:ascii="Times New Roman" w:hAnsi="Times New Roman"/>
          <w:sz w:val="24"/>
          <w:szCs w:val="24"/>
        </w:rPr>
        <w:t>.</w:t>
      </w:r>
      <w:r w:rsidRPr="00976113">
        <w:rPr>
          <w:rFonts w:ascii="Times New Roman" w:hAnsi="Times New Roman"/>
          <w:iCs/>
          <w:sz w:val="24"/>
          <w:szCs w:val="24"/>
        </w:rPr>
        <w:t xml:space="preserve"> </w:t>
      </w:r>
    </w:p>
    <w:p w14:paraId="06622C78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12" w:lineRule="exact"/>
        <w:rPr>
          <w:rFonts w:ascii="Times New Roman" w:hAnsi="Times New Roman"/>
          <w:iCs/>
          <w:color w:val="262626"/>
          <w:sz w:val="24"/>
          <w:szCs w:val="24"/>
        </w:rPr>
      </w:pPr>
    </w:p>
    <w:p w14:paraId="7F50A0CD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1064" w:right="20" w:hanging="360"/>
        <w:jc w:val="both"/>
        <w:rPr>
          <w:rFonts w:ascii="Times New Roman" w:hAnsi="Times New Roman"/>
          <w:iCs/>
          <w:color w:val="262626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>2.7.</w:t>
      </w:r>
      <w:r w:rsidRPr="00976113">
        <w:rPr>
          <w:rFonts w:ascii="Times New Roman" w:hAnsi="Times New Roman"/>
          <w:color w:val="262626"/>
          <w:sz w:val="24"/>
          <w:szCs w:val="24"/>
        </w:rPr>
        <w:t>Изграждане на вътрешна информационна система за</w:t>
      </w:r>
      <w:r w:rsidRPr="00976113">
        <w:rPr>
          <w:rFonts w:ascii="Times New Roman" w:hAnsi="Times New Roman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>разпространяване на</w:t>
      </w:r>
      <w:r w:rsidRPr="00976113">
        <w:rPr>
          <w:rFonts w:ascii="Times New Roman" w:hAnsi="Times New Roman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информация, </w:t>
      </w:r>
      <w:r w:rsidRPr="00976113">
        <w:rPr>
          <w:rFonts w:ascii="Times New Roman" w:hAnsi="Times New Roman"/>
          <w:color w:val="262626"/>
          <w:sz w:val="24"/>
          <w:szCs w:val="24"/>
        </w:rPr>
        <w:t>свързана с дейността на училището;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 xml:space="preserve"> </w:t>
      </w:r>
    </w:p>
    <w:p w14:paraId="5335D4E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iCs/>
          <w:color w:val="262626"/>
          <w:sz w:val="24"/>
          <w:szCs w:val="24"/>
        </w:rPr>
      </w:pPr>
    </w:p>
    <w:p w14:paraId="53367D0F" w14:textId="77777777" w:rsidR="00A16386" w:rsidRPr="00976113" w:rsidRDefault="00A16386">
      <w:pPr>
        <w:widowControl w:val="0"/>
        <w:numPr>
          <w:ilvl w:val="2"/>
          <w:numId w:val="37"/>
        </w:numPr>
        <w:tabs>
          <w:tab w:val="clear" w:pos="2160"/>
          <w:tab w:val="num" w:pos="2424"/>
        </w:tabs>
        <w:overflowPunct w:val="0"/>
        <w:autoSpaceDE w:val="0"/>
        <w:autoSpaceDN w:val="0"/>
        <w:adjustRightInd w:val="0"/>
        <w:spacing w:after="0" w:line="240" w:lineRule="auto"/>
        <w:ind w:left="2424" w:hanging="772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Интернет страница на училището; </w:t>
      </w:r>
    </w:p>
    <w:p w14:paraId="6C68970A" w14:textId="77777777" w:rsidR="00A16386" w:rsidRPr="00976113" w:rsidRDefault="00A16386">
      <w:pPr>
        <w:widowControl w:val="0"/>
        <w:numPr>
          <w:ilvl w:val="2"/>
          <w:numId w:val="37"/>
        </w:numPr>
        <w:tabs>
          <w:tab w:val="clear" w:pos="2160"/>
          <w:tab w:val="num" w:pos="2364"/>
        </w:tabs>
        <w:overflowPunct w:val="0"/>
        <w:autoSpaceDE w:val="0"/>
        <w:autoSpaceDN w:val="0"/>
        <w:adjustRightInd w:val="0"/>
        <w:spacing w:after="0" w:line="240" w:lineRule="auto"/>
        <w:ind w:left="2364" w:hanging="712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Електронен дневник; </w:t>
      </w:r>
    </w:p>
    <w:p w14:paraId="03775EBC" w14:textId="77777777" w:rsidR="00A16386" w:rsidRPr="00976113" w:rsidRDefault="00A16386">
      <w:pPr>
        <w:widowControl w:val="0"/>
        <w:numPr>
          <w:ilvl w:val="2"/>
          <w:numId w:val="37"/>
        </w:numPr>
        <w:tabs>
          <w:tab w:val="clear" w:pos="2160"/>
          <w:tab w:val="num" w:pos="2364"/>
        </w:tabs>
        <w:overflowPunct w:val="0"/>
        <w:autoSpaceDE w:val="0"/>
        <w:autoSpaceDN w:val="0"/>
        <w:adjustRightInd w:val="0"/>
        <w:spacing w:after="0" w:line="240" w:lineRule="auto"/>
        <w:ind w:left="2364" w:hanging="712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Електронни портфолия на учители; </w:t>
      </w:r>
    </w:p>
    <w:p w14:paraId="157A0EC4" w14:textId="77777777" w:rsidR="00A16386" w:rsidRPr="00976113" w:rsidRDefault="00A16386">
      <w:pPr>
        <w:widowControl w:val="0"/>
        <w:numPr>
          <w:ilvl w:val="2"/>
          <w:numId w:val="37"/>
        </w:numPr>
        <w:tabs>
          <w:tab w:val="clear" w:pos="2160"/>
          <w:tab w:val="num" w:pos="2364"/>
        </w:tabs>
        <w:overflowPunct w:val="0"/>
        <w:autoSpaceDE w:val="0"/>
        <w:autoSpaceDN w:val="0"/>
        <w:adjustRightInd w:val="0"/>
        <w:spacing w:after="0" w:line="240" w:lineRule="auto"/>
        <w:ind w:left="2364" w:hanging="712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Електронни портфолия на класове. </w:t>
      </w:r>
    </w:p>
    <w:p w14:paraId="06953F16" w14:textId="48E2A23C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 wp14:anchorId="34214322" wp14:editId="0D59CB8D">
                <wp:simplePos x="0" y="0"/>
                <wp:positionH relativeFrom="column">
                  <wp:posOffset>4070985</wp:posOffset>
                </wp:positionH>
                <wp:positionV relativeFrom="paragraph">
                  <wp:posOffset>-887730</wp:posOffset>
                </wp:positionV>
                <wp:extent cx="1690370" cy="0"/>
                <wp:effectExtent l="0" t="0" r="0" b="0"/>
                <wp:wrapNone/>
                <wp:docPr id="80" name="Право съединени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037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8A3BB" id="Право съединение 8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55pt,-69.9pt" to="453.65pt,-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" o:allowincell="f" strokecolor="#262626" strokeweight=".21164mm"/>
            </w:pict>
          </mc:Fallback>
        </mc:AlternateContent>
      </w: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 wp14:anchorId="7B1945D1" wp14:editId="7D2A51CF">
                <wp:simplePos x="0" y="0"/>
                <wp:positionH relativeFrom="column">
                  <wp:posOffset>678180</wp:posOffset>
                </wp:positionH>
                <wp:positionV relativeFrom="paragraph">
                  <wp:posOffset>-712470</wp:posOffset>
                </wp:positionV>
                <wp:extent cx="3199130" cy="0"/>
                <wp:effectExtent l="0" t="0" r="0" b="0"/>
                <wp:wrapNone/>
                <wp:docPr id="79" name="Право съединение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91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26262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BEC27" id="Право съединение 7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4pt,-56.1pt" to="305.3pt,-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" o:allowincell="f" strokecolor="#262626" strokeweight=".6pt"/>
            </w:pict>
          </mc:Fallback>
        </mc:AlternateContent>
      </w:r>
    </w:p>
    <w:p w14:paraId="26A1E63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70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>2.8.Осигуряване на начини и средства за разпространяване на информацията:</w:t>
      </w:r>
    </w:p>
    <w:p w14:paraId="2C09A0CD" w14:textId="77777777" w:rsidR="00A16386" w:rsidRPr="00976113" w:rsidRDefault="00A16386">
      <w:pPr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Провеждане на ефективна медийна политика; </w:t>
      </w:r>
    </w:p>
    <w:p w14:paraId="086AA3A1" w14:textId="77777777" w:rsidR="00A16386" w:rsidRPr="00976113" w:rsidRDefault="00A16386">
      <w:pPr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Поддържане интернет страница на училището, </w:t>
      </w:r>
    </w:p>
    <w:p w14:paraId="7E141214" w14:textId="77777777" w:rsidR="00A16386" w:rsidRPr="00976113" w:rsidRDefault="00A16386">
      <w:pPr>
        <w:widowControl w:val="0"/>
        <w:numPr>
          <w:ilvl w:val="0"/>
          <w:numId w:val="39"/>
        </w:numPr>
        <w:overflowPunct w:val="0"/>
        <w:autoSpaceDE w:val="0"/>
        <w:autoSpaceDN w:val="0"/>
        <w:adjustRightInd w:val="0"/>
        <w:spacing w:after="0" w:line="240" w:lineRule="auto"/>
        <w:ind w:left="724" w:hanging="72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Активно включване на учениците в дейността на училищните медии: </w:t>
      </w:r>
    </w:p>
    <w:p w14:paraId="63068B1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236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-училищен вестник </w:t>
      </w:r>
    </w:p>
    <w:p w14:paraId="0D13CF80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504"/>
        <w:jc w:val="both"/>
        <w:rPr>
          <w:rFonts w:ascii="Times New Roman" w:hAnsi="Times New Roman"/>
          <w:iCs/>
          <w:sz w:val="16"/>
          <w:szCs w:val="16"/>
        </w:rPr>
      </w:pPr>
    </w:p>
    <w:p w14:paraId="4C0C0D8F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iCs/>
          <w:sz w:val="24"/>
          <w:szCs w:val="24"/>
        </w:rPr>
      </w:pPr>
    </w:p>
    <w:p w14:paraId="0570F94D" w14:textId="77777777" w:rsidR="00A16386" w:rsidRPr="00976113" w:rsidRDefault="00A16386">
      <w:pPr>
        <w:widowControl w:val="0"/>
        <w:numPr>
          <w:ilvl w:val="0"/>
          <w:numId w:val="40"/>
        </w:numPr>
        <w:tabs>
          <w:tab w:val="num" w:pos="484"/>
        </w:tabs>
        <w:overflowPunct w:val="0"/>
        <w:autoSpaceDE w:val="0"/>
        <w:autoSpaceDN w:val="0"/>
        <w:adjustRightInd w:val="0"/>
        <w:spacing w:after="0" w:line="240" w:lineRule="auto"/>
        <w:ind w:left="484" w:hanging="484"/>
        <w:jc w:val="both"/>
        <w:rPr>
          <w:rFonts w:ascii="Times New Roman" w:hAnsi="Times New Roman"/>
          <w:color w:val="262626"/>
          <w:sz w:val="24"/>
          <w:szCs w:val="24"/>
        </w:rPr>
      </w:pPr>
      <w:r w:rsidRPr="00976113">
        <w:rPr>
          <w:rFonts w:ascii="Times New Roman" w:hAnsi="Times New Roman"/>
          <w:color w:val="262626"/>
          <w:sz w:val="24"/>
          <w:szCs w:val="24"/>
        </w:rPr>
        <w:t xml:space="preserve">Поддържане на </w:t>
      </w:r>
      <w:r w:rsidRPr="00976113">
        <w:rPr>
          <w:rFonts w:ascii="Times New Roman" w:hAnsi="Times New Roman"/>
          <w:iCs/>
          <w:color w:val="262626"/>
          <w:sz w:val="24"/>
          <w:szCs w:val="24"/>
        </w:rPr>
        <w:t>училищния сайт с</w:t>
      </w:r>
      <w:r w:rsidRPr="00976113">
        <w:rPr>
          <w:rFonts w:ascii="Times New Roman" w:hAnsi="Times New Roman"/>
          <w:color w:val="262626"/>
          <w:sz w:val="24"/>
          <w:szCs w:val="24"/>
        </w:rPr>
        <w:t xml:space="preserve"> актуална информация. </w:t>
      </w:r>
    </w:p>
    <w:p w14:paraId="5A18A3FC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338" w:lineRule="exact"/>
        <w:rPr>
          <w:rFonts w:ascii="Times New Roman" w:hAnsi="Times New Roman"/>
          <w:sz w:val="16"/>
          <w:szCs w:val="16"/>
        </w:rPr>
      </w:pPr>
    </w:p>
    <w:p w14:paraId="7E57F068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b/>
          <w:sz w:val="24"/>
          <w:szCs w:val="24"/>
        </w:rPr>
      </w:pPr>
      <w:r w:rsidRPr="00976113">
        <w:rPr>
          <w:rFonts w:ascii="Times New Roman" w:hAnsi="Times New Roman"/>
          <w:b/>
          <w:sz w:val="24"/>
          <w:szCs w:val="24"/>
        </w:rPr>
        <w:t>ОПЕРАТИВНА ЦЕЛ 3:</w:t>
      </w:r>
    </w:p>
    <w:p w14:paraId="0EAEBB46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04" w:lineRule="exact"/>
        <w:rPr>
          <w:rFonts w:ascii="Times New Roman" w:hAnsi="Times New Roman"/>
          <w:sz w:val="24"/>
          <w:szCs w:val="24"/>
        </w:rPr>
      </w:pPr>
    </w:p>
    <w:p w14:paraId="605318B6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4" w:lineRule="auto"/>
        <w:ind w:left="4" w:right="20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b/>
          <w:bCs/>
          <w:sz w:val="24"/>
          <w:szCs w:val="24"/>
        </w:rPr>
        <w:t>УПРАВЛЕНИЕ НА ОБРАЗОВАТЕЛНО-ВЪЗПИТАТЕЛНИЯ ПРОЦЕС ЧРЕЗ ВНЕДРЯВАНЕ НА ЕФЕКТИВНА СИСТЕМА ЗА ОБУЧЕНИЕ И УЧЕНЕ,</w:t>
      </w:r>
    </w:p>
    <w:p w14:paraId="6EE7E55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14:paraId="51572C8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b/>
          <w:bCs/>
          <w:sz w:val="24"/>
          <w:szCs w:val="24"/>
        </w:rPr>
        <w:t>ОРИЕНТИРАНА КЪМ МИСЛЕНЕ</w:t>
      </w:r>
      <w:r w:rsidRPr="00976113">
        <w:rPr>
          <w:rFonts w:ascii="Times New Roman" w:hAnsi="Times New Roman"/>
          <w:color w:val="FF0000"/>
          <w:sz w:val="24"/>
          <w:szCs w:val="24"/>
        </w:rPr>
        <w:t>.</w:t>
      </w:r>
    </w:p>
    <w:p w14:paraId="185407B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/>
          <w:sz w:val="24"/>
          <w:szCs w:val="24"/>
        </w:rPr>
      </w:pPr>
    </w:p>
    <w:p w14:paraId="6AB9CF8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b/>
          <w:bCs/>
          <w:sz w:val="24"/>
          <w:szCs w:val="24"/>
        </w:rPr>
        <w:t>Дейност 1: Учебна дейност</w:t>
      </w:r>
    </w:p>
    <w:p w14:paraId="755C31A8" w14:textId="66E296D1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 wp14:anchorId="1398544C" wp14:editId="6431D5C3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1854835" cy="0"/>
                <wp:effectExtent l="0" t="0" r="0" b="0"/>
                <wp:wrapNone/>
                <wp:docPr id="78" name="Право съединение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83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3419F" id="Право съединение 7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146.0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" o:allowincell="f" strokeweight="1.2pt"/>
            </w:pict>
          </mc:Fallback>
        </mc:AlternateContent>
      </w:r>
    </w:p>
    <w:p w14:paraId="645A6256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1.1. Разработване и въвеждане на </w:t>
      </w:r>
      <w:r w:rsidRPr="00976113">
        <w:rPr>
          <w:rFonts w:ascii="Times New Roman" w:hAnsi="Times New Roman"/>
          <w:b/>
          <w:bCs/>
          <w:sz w:val="24"/>
          <w:szCs w:val="24"/>
        </w:rPr>
        <w:t>модел</w:t>
      </w:r>
      <w:r w:rsidRPr="00976113">
        <w:rPr>
          <w:rFonts w:ascii="Times New Roman" w:hAnsi="Times New Roman"/>
          <w:sz w:val="24"/>
          <w:szCs w:val="24"/>
        </w:rPr>
        <w:t xml:space="preserve"> за подготовка и планиране на уроците,</w:t>
      </w:r>
    </w:p>
    <w:p w14:paraId="7A7B6B75" w14:textId="5B1B0D6B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 wp14:anchorId="55E69457" wp14:editId="09C81004">
                <wp:simplePos x="0" y="0"/>
                <wp:positionH relativeFrom="column">
                  <wp:posOffset>3359150</wp:posOffset>
                </wp:positionH>
                <wp:positionV relativeFrom="paragraph">
                  <wp:posOffset>-10795</wp:posOffset>
                </wp:positionV>
                <wp:extent cx="2402205" cy="0"/>
                <wp:effectExtent l="0" t="0" r="0" b="0"/>
                <wp:wrapNone/>
                <wp:docPr id="77" name="Право съединени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220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A39BC" id="Право съединение 7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5pt,-.85pt" to="453.6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" o:allowincell="f" strokeweight=".21164mm"/>
            </w:pict>
          </mc:Fallback>
        </mc:AlternateContent>
      </w:r>
    </w:p>
    <w:p w14:paraId="6BD66F1F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78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  <w:u w:val="single"/>
        </w:rPr>
        <w:t>включващ:</w:t>
      </w:r>
    </w:p>
    <w:p w14:paraId="1C71EFC6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5A084DFA" w14:textId="77777777" w:rsidR="00A16386" w:rsidRPr="00976113" w:rsidRDefault="00A16386">
      <w:pPr>
        <w:widowControl w:val="0"/>
        <w:numPr>
          <w:ilvl w:val="0"/>
          <w:numId w:val="41"/>
        </w:numPr>
        <w:tabs>
          <w:tab w:val="clear" w:pos="720"/>
          <w:tab w:val="num" w:pos="2224"/>
        </w:tabs>
        <w:overflowPunct w:val="0"/>
        <w:autoSpaceDE w:val="0"/>
        <w:autoSpaceDN w:val="0"/>
        <w:adjustRightInd w:val="0"/>
        <w:spacing w:after="0" w:line="307" w:lineRule="auto"/>
        <w:ind w:left="2224" w:right="20" w:hanging="716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Разработване и утвърждаване на тематичен план на учебния материал, съобразен с ДОС и учебния план на училището; </w:t>
      </w:r>
    </w:p>
    <w:p w14:paraId="0BA461D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14:paraId="3C4B204B" w14:textId="77777777" w:rsidR="00A16386" w:rsidRPr="00976113" w:rsidRDefault="00A16386">
      <w:pPr>
        <w:widowControl w:val="0"/>
        <w:numPr>
          <w:ilvl w:val="0"/>
          <w:numId w:val="41"/>
        </w:numPr>
        <w:tabs>
          <w:tab w:val="clear" w:pos="720"/>
          <w:tab w:val="num" w:pos="2284"/>
        </w:tabs>
        <w:overflowPunct w:val="0"/>
        <w:autoSpaceDE w:val="0"/>
        <w:autoSpaceDN w:val="0"/>
        <w:adjustRightInd w:val="0"/>
        <w:spacing w:after="0" w:line="333" w:lineRule="auto"/>
        <w:ind w:left="2224" w:right="20" w:hanging="716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Съобразяване на урочното планиране с учебната програма и с резултатите от входяща, изходяща диагностика и текущото оценяване и го променя гъвкаво при необходимост </w:t>
      </w:r>
    </w:p>
    <w:p w14:paraId="2922C24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sz w:val="24"/>
          <w:szCs w:val="24"/>
        </w:rPr>
      </w:pPr>
    </w:p>
    <w:p w14:paraId="3582E565" w14:textId="77777777" w:rsidR="00A16386" w:rsidRPr="00976113" w:rsidRDefault="00A16386">
      <w:pPr>
        <w:widowControl w:val="0"/>
        <w:numPr>
          <w:ilvl w:val="0"/>
          <w:numId w:val="41"/>
        </w:numPr>
        <w:tabs>
          <w:tab w:val="clear" w:pos="720"/>
          <w:tab w:val="num" w:pos="2224"/>
        </w:tabs>
        <w:overflowPunct w:val="0"/>
        <w:autoSpaceDE w:val="0"/>
        <w:autoSpaceDN w:val="0"/>
        <w:adjustRightInd w:val="0"/>
        <w:spacing w:after="0" w:line="309" w:lineRule="auto"/>
        <w:ind w:left="2224" w:right="20" w:hanging="716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Гъвкаво променяне на годишното и урочното планиране при необходимост </w:t>
      </w:r>
    </w:p>
    <w:p w14:paraId="79A72CDA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08" w:right="1400" w:bottom="1440" w:left="1416" w:header="720" w:footer="720" w:gutter="0"/>
          <w:cols w:space="708"/>
        </w:sectPr>
      </w:pPr>
    </w:p>
    <w:p w14:paraId="1D70AD3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7" w:lineRule="exact"/>
        <w:rPr>
          <w:rFonts w:ascii="Times New Roman" w:hAnsi="Times New Roman"/>
          <w:sz w:val="24"/>
          <w:szCs w:val="24"/>
        </w:rPr>
      </w:pPr>
      <w:bookmarkStart w:id="11" w:name="page13"/>
      <w:bookmarkEnd w:id="11"/>
    </w:p>
    <w:p w14:paraId="06B2FBB8" w14:textId="77777777" w:rsidR="00A16386" w:rsidRDefault="00A16386">
      <w:pPr>
        <w:widowControl w:val="0"/>
        <w:numPr>
          <w:ilvl w:val="3"/>
          <w:numId w:val="42"/>
        </w:numPr>
        <w:tabs>
          <w:tab w:val="num" w:pos="1796"/>
        </w:tabs>
        <w:overflowPunct w:val="0"/>
        <w:autoSpaceDE w:val="0"/>
        <w:autoSpaceDN w:val="0"/>
        <w:adjustRightInd w:val="0"/>
        <w:spacing w:after="0" w:line="309" w:lineRule="auto"/>
        <w:ind w:left="1796"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Предвиждане на мерки за диференциран и индивидуализиран подход с нуждаещи се от подкрепа ученици в урочните планове. </w:t>
      </w:r>
    </w:p>
    <w:p w14:paraId="1B6F6D4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1CC10A4D" w14:textId="77777777" w:rsidR="00A16386" w:rsidRDefault="00A16386">
      <w:pPr>
        <w:widowControl w:val="0"/>
        <w:numPr>
          <w:ilvl w:val="3"/>
          <w:numId w:val="42"/>
        </w:numPr>
        <w:tabs>
          <w:tab w:val="num" w:pos="1796"/>
        </w:tabs>
        <w:overflowPunct w:val="0"/>
        <w:autoSpaceDE w:val="0"/>
        <w:autoSpaceDN w:val="0"/>
        <w:adjustRightInd w:val="0"/>
        <w:spacing w:after="0" w:line="309" w:lineRule="auto"/>
        <w:ind w:left="1796"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Предварително планиране целите на урока. Тяхното ясно формулиране и правилно обосноваване. </w:t>
      </w:r>
    </w:p>
    <w:p w14:paraId="34B4F1F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1CB31082" w14:textId="77777777" w:rsidR="00A16386" w:rsidRDefault="00A16386">
      <w:pPr>
        <w:widowControl w:val="0"/>
        <w:numPr>
          <w:ilvl w:val="3"/>
          <w:numId w:val="42"/>
        </w:numPr>
        <w:tabs>
          <w:tab w:val="num" w:pos="1796"/>
        </w:tabs>
        <w:overflowPunct w:val="0"/>
        <w:autoSpaceDE w:val="0"/>
        <w:autoSpaceDN w:val="0"/>
        <w:adjustRightInd w:val="0"/>
        <w:spacing w:after="0" w:line="333" w:lineRule="auto"/>
        <w:ind w:left="1796"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Разпределяне на съотношението на уроците за нови знания към тези за затвърдяване съгласно изискванията на ДОС за общообразователната подготовка и ДОС за оценяване. </w:t>
      </w:r>
    </w:p>
    <w:p w14:paraId="1C8D102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90" w:lineRule="exact"/>
        <w:rPr>
          <w:rFonts w:ascii="Times New Roman" w:hAnsi="Times New Roman"/>
          <w:sz w:val="24"/>
          <w:szCs w:val="24"/>
        </w:rPr>
      </w:pPr>
    </w:p>
    <w:p w14:paraId="6AB1D2ED" w14:textId="77777777" w:rsidR="00A16386" w:rsidRDefault="00A16386">
      <w:pPr>
        <w:widowControl w:val="0"/>
        <w:numPr>
          <w:ilvl w:val="3"/>
          <w:numId w:val="42"/>
        </w:numPr>
        <w:tabs>
          <w:tab w:val="num" w:pos="1796"/>
        </w:tabs>
        <w:overflowPunct w:val="0"/>
        <w:autoSpaceDE w:val="0"/>
        <w:autoSpaceDN w:val="0"/>
        <w:adjustRightInd w:val="0"/>
        <w:spacing w:after="0" w:line="333" w:lineRule="auto"/>
        <w:ind w:left="1796"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Адаптиране на урочните планове за различните паралелки спрямо равнището на подготовка и различните потребности на учениците. </w:t>
      </w:r>
    </w:p>
    <w:p w14:paraId="42F5CCB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0" w:lineRule="exact"/>
        <w:rPr>
          <w:rFonts w:ascii="Times New Roman" w:hAnsi="Times New Roman"/>
          <w:sz w:val="24"/>
          <w:szCs w:val="24"/>
        </w:rPr>
      </w:pPr>
    </w:p>
    <w:p w14:paraId="6ABBD45C" w14:textId="77777777" w:rsidR="00A16386" w:rsidRDefault="00A16386">
      <w:pPr>
        <w:widowControl w:val="0"/>
        <w:numPr>
          <w:ilvl w:val="3"/>
          <w:numId w:val="42"/>
        </w:numPr>
        <w:tabs>
          <w:tab w:val="num" w:pos="1796"/>
        </w:tabs>
        <w:overflowPunct w:val="0"/>
        <w:autoSpaceDE w:val="0"/>
        <w:autoSpaceDN w:val="0"/>
        <w:adjustRightInd w:val="0"/>
        <w:spacing w:after="0" w:line="240" w:lineRule="auto"/>
        <w:ind w:left="1796"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Предварителна подготовка на учебни материали за урока. </w:t>
      </w:r>
    </w:p>
    <w:p w14:paraId="42CEB0A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0E5AD6D9" w14:textId="77777777" w:rsidR="00A16386" w:rsidRDefault="00A16386">
      <w:pPr>
        <w:widowControl w:val="0"/>
        <w:numPr>
          <w:ilvl w:val="3"/>
          <w:numId w:val="42"/>
        </w:numPr>
        <w:tabs>
          <w:tab w:val="num" w:pos="1796"/>
        </w:tabs>
        <w:overflowPunct w:val="0"/>
        <w:autoSpaceDE w:val="0"/>
        <w:autoSpaceDN w:val="0"/>
        <w:adjustRightInd w:val="0"/>
        <w:spacing w:after="0" w:line="333" w:lineRule="auto"/>
        <w:ind w:left="1796"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Включване на учениците в предварителната подготовка на урока със задачи за проучване, с презентации, с информационни съобщения и др. </w:t>
      </w:r>
    </w:p>
    <w:p w14:paraId="4DF10BD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0" w:lineRule="exact"/>
        <w:rPr>
          <w:rFonts w:ascii="Times New Roman" w:hAnsi="Times New Roman"/>
          <w:sz w:val="24"/>
          <w:szCs w:val="24"/>
        </w:rPr>
      </w:pPr>
    </w:p>
    <w:p w14:paraId="335F0141" w14:textId="77777777" w:rsidR="00A16386" w:rsidRDefault="00A16386">
      <w:pPr>
        <w:widowControl w:val="0"/>
        <w:numPr>
          <w:ilvl w:val="0"/>
          <w:numId w:val="43"/>
        </w:numPr>
        <w:tabs>
          <w:tab w:val="num" w:pos="416"/>
        </w:tabs>
        <w:overflowPunct w:val="0"/>
        <w:autoSpaceDE w:val="0"/>
        <w:autoSpaceDN w:val="0"/>
        <w:adjustRightInd w:val="0"/>
        <w:spacing w:after="0" w:line="240" w:lineRule="auto"/>
        <w:ind w:left="416" w:hanging="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Изграждане на ясна и методически обоснована структура на урока: </w:t>
      </w:r>
    </w:p>
    <w:p w14:paraId="5EBFFA8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05FAAD57" w14:textId="77777777" w:rsidR="00A16386" w:rsidRDefault="00A16386">
      <w:pPr>
        <w:widowControl w:val="0"/>
        <w:numPr>
          <w:ilvl w:val="1"/>
          <w:numId w:val="43"/>
        </w:numPr>
        <w:tabs>
          <w:tab w:val="num" w:pos="1136"/>
        </w:tabs>
        <w:overflowPunct w:val="0"/>
        <w:autoSpaceDE w:val="0"/>
        <w:autoSpaceDN w:val="0"/>
        <w:adjustRightInd w:val="0"/>
        <w:spacing w:after="0" w:line="333" w:lineRule="auto"/>
        <w:ind w:left="1136" w:hanging="7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Включване на значителна част от учениците в отделните структурни елементи на урока и събуждане на интереса им и на потребност от аргументирана позиция и защитата й. </w:t>
      </w:r>
    </w:p>
    <w:p w14:paraId="7CD8A11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sz w:val="24"/>
          <w:szCs w:val="24"/>
        </w:rPr>
      </w:pPr>
    </w:p>
    <w:p w14:paraId="1DA9024B" w14:textId="77777777" w:rsidR="00A16386" w:rsidRDefault="00A16386">
      <w:pPr>
        <w:widowControl w:val="0"/>
        <w:numPr>
          <w:ilvl w:val="1"/>
          <w:numId w:val="43"/>
        </w:numPr>
        <w:tabs>
          <w:tab w:val="num" w:pos="1136"/>
        </w:tabs>
        <w:overflowPunct w:val="0"/>
        <w:autoSpaceDE w:val="0"/>
        <w:autoSpaceDN w:val="0"/>
        <w:adjustRightInd w:val="0"/>
        <w:spacing w:after="0" w:line="309" w:lineRule="auto"/>
        <w:ind w:left="1136" w:hanging="7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Открояване на структурни елементи, които са предпочитани и очаквани от учениците. </w:t>
      </w:r>
    </w:p>
    <w:p w14:paraId="77C9B25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0FCC7FB1" w14:textId="77777777" w:rsidR="00A16386" w:rsidRDefault="00A16386">
      <w:pPr>
        <w:widowControl w:val="0"/>
        <w:numPr>
          <w:ilvl w:val="1"/>
          <w:numId w:val="43"/>
        </w:numPr>
        <w:tabs>
          <w:tab w:val="num" w:pos="1136"/>
        </w:tabs>
        <w:overflowPunct w:val="0"/>
        <w:autoSpaceDE w:val="0"/>
        <w:autoSpaceDN w:val="0"/>
        <w:adjustRightInd w:val="0"/>
        <w:spacing w:after="0" w:line="309" w:lineRule="auto"/>
        <w:ind w:left="1136" w:hanging="7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Целесъобразно управляване на урочното време и постигане на баланс между отделните структурни елементи. </w:t>
      </w:r>
    </w:p>
    <w:p w14:paraId="334B5DF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6D610DE5" w14:textId="77777777" w:rsidR="00A16386" w:rsidRDefault="00A16386">
      <w:pPr>
        <w:widowControl w:val="0"/>
        <w:numPr>
          <w:ilvl w:val="1"/>
          <w:numId w:val="43"/>
        </w:numPr>
        <w:tabs>
          <w:tab w:val="num" w:pos="1136"/>
        </w:tabs>
        <w:overflowPunct w:val="0"/>
        <w:autoSpaceDE w:val="0"/>
        <w:autoSpaceDN w:val="0"/>
        <w:adjustRightInd w:val="0"/>
        <w:spacing w:after="0" w:line="309" w:lineRule="auto"/>
        <w:ind w:left="1136" w:hanging="7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Осъвременяване и актуализиране на учебното съдържание от страна на учителя. </w:t>
      </w:r>
    </w:p>
    <w:p w14:paraId="3F5EEE5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14:paraId="37EB86CF" w14:textId="77777777" w:rsidR="00A16386" w:rsidRDefault="00A16386">
      <w:pPr>
        <w:widowControl w:val="0"/>
        <w:numPr>
          <w:ilvl w:val="0"/>
          <w:numId w:val="43"/>
        </w:numPr>
        <w:tabs>
          <w:tab w:val="num" w:pos="416"/>
        </w:tabs>
        <w:overflowPunct w:val="0"/>
        <w:autoSpaceDE w:val="0"/>
        <w:autoSpaceDN w:val="0"/>
        <w:adjustRightInd w:val="0"/>
        <w:spacing w:after="0" w:line="240" w:lineRule="auto"/>
        <w:ind w:left="416" w:hanging="4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Планиране и използване на ИКТ в урока </w:t>
      </w:r>
    </w:p>
    <w:p w14:paraId="619F73E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3D2F95A1" w14:textId="77777777" w:rsidR="00A16386" w:rsidRDefault="00A16386">
      <w:pPr>
        <w:widowControl w:val="0"/>
        <w:numPr>
          <w:ilvl w:val="2"/>
          <w:numId w:val="43"/>
        </w:numPr>
        <w:tabs>
          <w:tab w:val="num" w:pos="1880"/>
        </w:tabs>
        <w:overflowPunct w:val="0"/>
        <w:autoSpaceDE w:val="0"/>
        <w:autoSpaceDN w:val="0"/>
        <w:adjustRightInd w:val="0"/>
        <w:spacing w:after="0" w:line="333" w:lineRule="auto"/>
        <w:ind w:left="356" w:firstLine="6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Разработване и въвеждане на система за квалификация на учителите във връзка с ефективното използване съвременни информационни и комуникационни технологии в обучението. </w:t>
      </w:r>
    </w:p>
    <w:p w14:paraId="658C1A5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0" w:lineRule="exact"/>
        <w:rPr>
          <w:rFonts w:ascii="Times New Roman" w:hAnsi="Times New Roman"/>
          <w:sz w:val="24"/>
          <w:szCs w:val="24"/>
        </w:rPr>
      </w:pPr>
    </w:p>
    <w:p w14:paraId="4ADBD8DE" w14:textId="77777777" w:rsidR="00A16386" w:rsidRDefault="00A16386">
      <w:pPr>
        <w:widowControl w:val="0"/>
        <w:numPr>
          <w:ilvl w:val="3"/>
          <w:numId w:val="43"/>
        </w:numPr>
        <w:tabs>
          <w:tab w:val="num" w:pos="1796"/>
        </w:tabs>
        <w:overflowPunct w:val="0"/>
        <w:autoSpaceDE w:val="0"/>
        <w:autoSpaceDN w:val="0"/>
        <w:adjustRightInd w:val="0"/>
        <w:spacing w:after="0" w:line="240" w:lineRule="auto"/>
        <w:ind w:left="1796" w:hanging="7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Самостоятелно  разработване  на  мултимедийни  и  електронни </w:t>
      </w:r>
    </w:p>
    <w:p w14:paraId="6F1BA53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sz w:val="24"/>
          <w:szCs w:val="24"/>
        </w:rPr>
      </w:pPr>
    </w:p>
    <w:p w14:paraId="129F519C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0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уроци. </w:t>
      </w:r>
    </w:p>
    <w:p w14:paraId="050A7A8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7E0C6BDB" w14:textId="77777777" w:rsidR="00A16386" w:rsidRDefault="00A16386">
      <w:pPr>
        <w:widowControl w:val="0"/>
        <w:numPr>
          <w:ilvl w:val="3"/>
          <w:numId w:val="43"/>
        </w:numPr>
        <w:tabs>
          <w:tab w:val="num" w:pos="1739"/>
        </w:tabs>
        <w:overflowPunct w:val="0"/>
        <w:autoSpaceDE w:val="0"/>
        <w:autoSpaceDN w:val="0"/>
        <w:adjustRightInd w:val="0"/>
        <w:spacing w:after="0" w:line="307" w:lineRule="auto"/>
        <w:ind w:left="1076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Осигуряване на обучения за методически насоки за работата с интерактивно съдържание в мултимедийна и електронна среда. </w:t>
      </w:r>
    </w:p>
    <w:p w14:paraId="3D929B5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/>
          <w:sz w:val="24"/>
          <w:szCs w:val="24"/>
        </w:rPr>
      </w:pPr>
    </w:p>
    <w:p w14:paraId="3C5DDF93" w14:textId="77777777" w:rsidR="00A16386" w:rsidRDefault="00A16386">
      <w:pPr>
        <w:widowControl w:val="0"/>
        <w:numPr>
          <w:ilvl w:val="3"/>
          <w:numId w:val="43"/>
        </w:numPr>
        <w:tabs>
          <w:tab w:val="num" w:pos="1842"/>
        </w:tabs>
        <w:overflowPunct w:val="0"/>
        <w:autoSpaceDE w:val="0"/>
        <w:autoSpaceDN w:val="0"/>
        <w:adjustRightInd w:val="0"/>
        <w:spacing w:after="0" w:line="307" w:lineRule="auto"/>
        <w:ind w:left="1076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Интерактивен подход на обучение, създаване условия за формиране на умения за правилно, трайно, самостоятелно и съзнателно </w:t>
      </w:r>
    </w:p>
    <w:p w14:paraId="7856E01E" w14:textId="12490AF1" w:rsidR="00A16386" w:rsidRDefault="00A16386" w:rsidP="00A16386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 wp14:anchorId="09D5B84F" wp14:editId="723FBD2B">
                <wp:simplePos x="0" y="0"/>
                <wp:positionH relativeFrom="column">
                  <wp:posOffset>228600</wp:posOffset>
                </wp:positionH>
                <wp:positionV relativeFrom="paragraph">
                  <wp:posOffset>-5055235</wp:posOffset>
                </wp:positionV>
                <wp:extent cx="4424680" cy="0"/>
                <wp:effectExtent l="0" t="0" r="0" b="0"/>
                <wp:wrapNone/>
                <wp:docPr id="76" name="Право съединени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46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67489" id="Право съединение 7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-398.05pt" to="366.4pt,-39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" o:allowincell="f" strokeweight=".6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670C54FC" wp14:editId="7FC994B6">
                <wp:simplePos x="0" y="0"/>
                <wp:positionH relativeFrom="column">
                  <wp:posOffset>228600</wp:posOffset>
                </wp:positionH>
                <wp:positionV relativeFrom="paragraph">
                  <wp:posOffset>-2425700</wp:posOffset>
                </wp:positionV>
                <wp:extent cx="2679065" cy="0"/>
                <wp:effectExtent l="0" t="0" r="0" b="0"/>
                <wp:wrapNone/>
                <wp:docPr id="75" name="Право съединение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90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82248" id="Право съединение 7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-191pt" to="228.95pt,-1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" o:allowincell="f" strokeweight=".6pt"/>
            </w:pict>
          </mc:Fallback>
        </mc:AlternateContent>
      </w:r>
    </w:p>
    <w:p w14:paraId="37E0D74F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40" w:right="1420" w:bottom="1137" w:left="1844" w:header="720" w:footer="720" w:gutter="0"/>
          <w:cols w:space="708"/>
        </w:sectPr>
      </w:pPr>
    </w:p>
    <w:p w14:paraId="47B0C7A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7" w:lineRule="exact"/>
        <w:rPr>
          <w:rFonts w:ascii="Times New Roman" w:hAnsi="Times New Roman"/>
          <w:sz w:val="24"/>
          <w:szCs w:val="24"/>
        </w:rPr>
      </w:pPr>
      <w:bookmarkStart w:id="12" w:name="page14"/>
      <w:bookmarkEnd w:id="12"/>
    </w:p>
    <w:p w14:paraId="63E7C587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15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усвояване на учебния материал </w:t>
      </w:r>
    </w:p>
    <w:p w14:paraId="4D91BBE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1723412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0" w:lineRule="exact"/>
        <w:rPr>
          <w:rFonts w:ascii="Times New Roman" w:hAnsi="Times New Roman"/>
          <w:sz w:val="24"/>
          <w:szCs w:val="24"/>
        </w:rPr>
      </w:pPr>
    </w:p>
    <w:p w14:paraId="3E8824B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2: Оценяване и самооценяване</w:t>
      </w:r>
    </w:p>
    <w:p w14:paraId="5857BF9D" w14:textId="7B1A5BC0" w:rsidR="00A16386" w:rsidRDefault="00A16386" w:rsidP="0097611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 wp14:anchorId="5F2540C7" wp14:editId="6B83AF41">
                <wp:simplePos x="0" y="0"/>
                <wp:positionH relativeFrom="column">
                  <wp:posOffset>-1905</wp:posOffset>
                </wp:positionH>
                <wp:positionV relativeFrom="paragraph">
                  <wp:posOffset>-6985</wp:posOffset>
                </wp:positionV>
                <wp:extent cx="2732405" cy="0"/>
                <wp:effectExtent l="0" t="0" r="0" b="0"/>
                <wp:wrapNone/>
                <wp:docPr id="74" name="Право съединение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240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9BDDAF" id="Право съединение 7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.55pt" to="21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" o:allowincell="f" strokeweight="1.2pt"/>
            </w:pict>
          </mc:Fallback>
        </mc:AlternateContent>
      </w:r>
    </w:p>
    <w:p w14:paraId="395ED8E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Използване на разнообразни форми за проверка и оценка на ученици.</w:t>
      </w:r>
    </w:p>
    <w:p w14:paraId="06B4F5B6" w14:textId="6D1C6706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33330E73" wp14:editId="28876437">
                <wp:simplePos x="0" y="0"/>
                <wp:positionH relativeFrom="column">
                  <wp:posOffset>268605</wp:posOffset>
                </wp:positionH>
                <wp:positionV relativeFrom="paragraph">
                  <wp:posOffset>-10795</wp:posOffset>
                </wp:positionV>
                <wp:extent cx="4810760" cy="0"/>
                <wp:effectExtent l="0" t="0" r="0" b="0"/>
                <wp:wrapNone/>
                <wp:docPr id="73" name="Право съединение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076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7443" id="Право съединение 7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.85pt" to="399.9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" o:allowincell="f" strokeweight=".21164mm"/>
            </w:pict>
          </mc:Fallback>
        </mc:AlternateContent>
      </w:r>
    </w:p>
    <w:p w14:paraId="6742F306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2.1. 1. </w:t>
      </w:r>
      <w:r w:rsidRPr="00976113">
        <w:rPr>
          <w:rFonts w:ascii="Times New Roman" w:hAnsi="Times New Roman"/>
          <w:iCs/>
          <w:sz w:val="24"/>
          <w:szCs w:val="24"/>
        </w:rPr>
        <w:t>Запознаване и спазване на ДОС за оценяване на резултатите от обучението</w:t>
      </w:r>
      <w:r w:rsidRPr="00976113">
        <w:rPr>
          <w:rFonts w:ascii="Times New Roman" w:hAnsi="Times New Roman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на учениците. Разясняване на педагогическите специалисти на целите и подходите за тълкуване на резултатите: нормативен, критериален, смесен,</w:t>
      </w:r>
    </w:p>
    <w:p w14:paraId="0E7217F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33" w:lineRule="exact"/>
        <w:rPr>
          <w:rFonts w:ascii="Times New Roman" w:hAnsi="Times New Roman"/>
          <w:sz w:val="24"/>
          <w:szCs w:val="24"/>
        </w:rPr>
      </w:pPr>
    </w:p>
    <w:p w14:paraId="4A0DBF43" w14:textId="77777777" w:rsidR="00A16386" w:rsidRPr="00976113" w:rsidRDefault="00A16386" w:rsidP="00A16386">
      <w:pPr>
        <w:widowControl w:val="0"/>
        <w:tabs>
          <w:tab w:val="left" w:pos="1340"/>
        </w:tabs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както</w:t>
      </w:r>
      <w:r w:rsidRPr="00976113">
        <w:rPr>
          <w:rFonts w:ascii="Times New Roman" w:hAnsi="Times New Roman"/>
          <w:sz w:val="24"/>
          <w:szCs w:val="24"/>
        </w:rPr>
        <w:tab/>
      </w:r>
      <w:r w:rsidRPr="00976113">
        <w:rPr>
          <w:rFonts w:ascii="Times New Roman" w:hAnsi="Times New Roman"/>
          <w:iCs/>
          <w:sz w:val="24"/>
          <w:szCs w:val="24"/>
        </w:rPr>
        <w:t>и   функциите   на   оценяването   –   диагностична,   прогностична,</w:t>
      </w:r>
    </w:p>
    <w:p w14:paraId="0C6F3C18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22611486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констатираща, информативна, мотивационна, селектив</w:t>
      </w:r>
      <w:r w:rsidRPr="00976113">
        <w:rPr>
          <w:rFonts w:ascii="Times New Roman" w:hAnsi="Times New Roman"/>
          <w:iCs/>
          <w:sz w:val="24"/>
          <w:szCs w:val="24"/>
          <w:lang w:val="bg-BG"/>
        </w:rPr>
        <w:t>н</w:t>
      </w:r>
      <w:r w:rsidRPr="00976113">
        <w:rPr>
          <w:rFonts w:ascii="Times New Roman" w:hAnsi="Times New Roman"/>
          <w:iCs/>
          <w:sz w:val="24"/>
          <w:szCs w:val="24"/>
        </w:rPr>
        <w:t>а.</w:t>
      </w:r>
    </w:p>
    <w:p w14:paraId="015D2E2D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8" w:lineRule="exact"/>
        <w:rPr>
          <w:rFonts w:ascii="Times New Roman" w:hAnsi="Times New Roman"/>
          <w:sz w:val="24"/>
          <w:szCs w:val="24"/>
        </w:rPr>
      </w:pPr>
    </w:p>
    <w:p w14:paraId="6EC1317D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ind w:left="420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2.1.2. </w:t>
      </w:r>
      <w:r w:rsidRPr="00976113">
        <w:rPr>
          <w:rFonts w:ascii="Times New Roman" w:hAnsi="Times New Roman"/>
          <w:iCs/>
          <w:sz w:val="24"/>
          <w:szCs w:val="24"/>
        </w:rPr>
        <w:t>Осигуряване на обучение за учителите по доцимология</w:t>
      </w:r>
      <w:r w:rsidRPr="00976113">
        <w:rPr>
          <w:rFonts w:ascii="Times New Roman" w:hAnsi="Times New Roman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–</w:t>
      </w:r>
      <w:r w:rsidRPr="00976113">
        <w:rPr>
          <w:rFonts w:ascii="Times New Roman" w:hAnsi="Times New Roman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свързано с методи</w:t>
      </w:r>
      <w:r w:rsidRPr="00976113">
        <w:rPr>
          <w:rFonts w:ascii="Times New Roman" w:hAnsi="Times New Roman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на оценяване на учениците, тестово изпитване, формиране на оценка, използване на разнообразни форми на проверка и оценка, основани на:</w:t>
      </w:r>
    </w:p>
    <w:p w14:paraId="04946AA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hAnsi="Times New Roman"/>
          <w:sz w:val="24"/>
          <w:szCs w:val="24"/>
        </w:rPr>
      </w:pPr>
    </w:p>
    <w:p w14:paraId="4CCC000D" w14:textId="77777777" w:rsidR="00A16386" w:rsidRPr="00976113" w:rsidRDefault="00A16386">
      <w:pPr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182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sz w:val="24"/>
          <w:szCs w:val="24"/>
        </w:rPr>
        <w:t xml:space="preserve">Достъпност на оценяването - </w:t>
      </w:r>
      <w:r w:rsidRPr="00976113">
        <w:rPr>
          <w:rFonts w:ascii="Times New Roman" w:hAnsi="Times New Roman"/>
          <w:color w:val="00B050"/>
          <w:sz w:val="24"/>
          <w:szCs w:val="24"/>
        </w:rPr>
        <w:t>/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в ясна и разбираема форма,оповестявана по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подходящ и удобен начин, налична и достъпна е на безпристрастна основа</w:t>
      </w:r>
      <w:r w:rsidRPr="00976113">
        <w:rPr>
          <w:rFonts w:ascii="Times New Roman" w:hAnsi="Times New Roman"/>
          <w:color w:val="00B050"/>
          <w:sz w:val="24"/>
          <w:szCs w:val="24"/>
        </w:rPr>
        <w:t>/</w:t>
      </w:r>
      <w:r w:rsidRPr="00976113">
        <w:rPr>
          <w:rFonts w:ascii="Times New Roman" w:hAnsi="Times New Roman"/>
          <w:sz w:val="24"/>
          <w:szCs w:val="24"/>
        </w:rPr>
        <w:t>;</w:t>
      </w:r>
      <w:r w:rsidRPr="00976113">
        <w:rPr>
          <w:rFonts w:ascii="Times New Roman" w:hAnsi="Times New Roman"/>
          <w:iCs/>
          <w:sz w:val="24"/>
          <w:szCs w:val="24"/>
        </w:rPr>
        <w:t xml:space="preserve"> </w:t>
      </w:r>
    </w:p>
    <w:p w14:paraId="20BDBB03" w14:textId="77777777" w:rsidR="00976113" w:rsidRPr="00976113" w:rsidRDefault="00976113" w:rsidP="00976113">
      <w:pPr>
        <w:widowControl w:val="0"/>
        <w:overflowPunct w:val="0"/>
        <w:autoSpaceDE w:val="0"/>
        <w:autoSpaceDN w:val="0"/>
        <w:adjustRightInd w:val="0"/>
        <w:spacing w:after="0" w:line="182" w:lineRule="auto"/>
        <w:ind w:left="720" w:right="20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492AD0D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0A9A5A9E" w14:textId="77777777" w:rsidR="00A16386" w:rsidRPr="00976113" w:rsidRDefault="00A16386">
      <w:pPr>
        <w:widowControl w:val="0"/>
        <w:numPr>
          <w:ilvl w:val="0"/>
          <w:numId w:val="44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182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sz w:val="24"/>
          <w:szCs w:val="24"/>
        </w:rPr>
        <w:t xml:space="preserve">Точност </w:t>
      </w:r>
      <w:r w:rsidRPr="00976113">
        <w:rPr>
          <w:rFonts w:ascii="Times New Roman" w:hAnsi="Times New Roman"/>
          <w:sz w:val="24"/>
          <w:szCs w:val="24"/>
        </w:rPr>
        <w:t>–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отразява действителността точно и надеждно като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>измерва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 xml:space="preserve">близостта на оценките до неизвестните действителни стойности; </w:t>
      </w:r>
    </w:p>
    <w:p w14:paraId="522E4524" w14:textId="77777777" w:rsidR="00976113" w:rsidRPr="00976113" w:rsidRDefault="00976113" w:rsidP="00976113">
      <w:pPr>
        <w:widowControl w:val="0"/>
        <w:overflowPunct w:val="0"/>
        <w:autoSpaceDE w:val="0"/>
        <w:autoSpaceDN w:val="0"/>
        <w:adjustRightInd w:val="0"/>
        <w:spacing w:after="0" w:line="182" w:lineRule="auto"/>
        <w:ind w:left="720" w:right="20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5E930DB4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4A8195F8" w14:textId="77777777" w:rsidR="00A16386" w:rsidRPr="00976113" w:rsidRDefault="00A16386">
      <w:pPr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180" w:lineRule="auto"/>
        <w:ind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Сравнителен  анализ  -  </w:t>
      </w:r>
      <w:r w:rsidRPr="00976113">
        <w:rPr>
          <w:rFonts w:ascii="Times New Roman" w:hAnsi="Times New Roman"/>
          <w:sz w:val="24"/>
          <w:szCs w:val="24"/>
        </w:rPr>
        <w:t>методология,</w:t>
      </w: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  </w:t>
      </w:r>
      <w:r w:rsidRPr="00976113">
        <w:rPr>
          <w:rFonts w:ascii="Times New Roman" w:hAnsi="Times New Roman"/>
          <w:sz w:val="24"/>
          <w:szCs w:val="24"/>
        </w:rPr>
        <w:t>която  се  използва  за  търсене  на  най-</w:t>
      </w: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14:paraId="6863344A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3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40D9FBFC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добрите практики. </w:t>
      </w:r>
      <w:r w:rsidRPr="00976113">
        <w:rPr>
          <w:rFonts w:ascii="Times New Roman" w:hAnsi="Times New Roman"/>
          <w:iCs/>
          <w:sz w:val="24"/>
          <w:szCs w:val="24"/>
        </w:rPr>
        <w:t>Трябва да разработите методология за сравнителен анализ</w:t>
      </w:r>
      <w:r w:rsidRPr="00976113">
        <w:rPr>
          <w:rFonts w:ascii="Times New Roman" w:hAnsi="Times New Roman"/>
          <w:sz w:val="24"/>
          <w:szCs w:val="24"/>
        </w:rPr>
        <w:t xml:space="preserve"> </w:t>
      </w:r>
    </w:p>
    <w:p w14:paraId="541F58D5" w14:textId="77777777" w:rsidR="00976113" w:rsidRPr="00976113" w:rsidRDefault="00976113" w:rsidP="00A1638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20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05A4CB1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59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1E10E5D6" w14:textId="77777777" w:rsidR="00A16386" w:rsidRPr="00976113" w:rsidRDefault="00A16386">
      <w:pPr>
        <w:widowControl w:val="0"/>
        <w:numPr>
          <w:ilvl w:val="0"/>
          <w:numId w:val="44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182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Яснота- </w:t>
      </w:r>
      <w:r w:rsidRPr="00976113">
        <w:rPr>
          <w:rFonts w:ascii="Times New Roman" w:hAnsi="Times New Roman"/>
          <w:iCs/>
          <w:sz w:val="24"/>
          <w:szCs w:val="24"/>
        </w:rPr>
        <w:t>дали данните са придружени с подходящите метаданни,</w:t>
      </w: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 xml:space="preserve">включително информация за тяхното качество и степента, в която се предоставя допълнително съдействие на потребителите от доставчиците на данни. </w:t>
      </w:r>
    </w:p>
    <w:p w14:paraId="519FCCA7" w14:textId="77777777" w:rsidR="00976113" w:rsidRPr="00976113" w:rsidRDefault="00976113" w:rsidP="00976113">
      <w:pPr>
        <w:widowControl w:val="0"/>
        <w:overflowPunct w:val="0"/>
        <w:autoSpaceDE w:val="0"/>
        <w:autoSpaceDN w:val="0"/>
        <w:adjustRightInd w:val="0"/>
        <w:spacing w:after="0" w:line="182" w:lineRule="auto"/>
        <w:ind w:left="720" w:right="20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094E157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139A3E17" w14:textId="77777777" w:rsidR="00A16386" w:rsidRPr="00976113" w:rsidRDefault="00A16386">
      <w:pPr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182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Съгласуваност - </w:t>
      </w:r>
      <w:r w:rsidRPr="00976113">
        <w:rPr>
          <w:rFonts w:ascii="Times New Roman" w:hAnsi="Times New Roman"/>
          <w:sz w:val="24"/>
          <w:szCs w:val="24"/>
        </w:rPr>
        <w:t>данните да бъдат надеждно комбинирани по различни начини</w:t>
      </w: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 xml:space="preserve">и за различни цели. </w:t>
      </w:r>
    </w:p>
    <w:p w14:paraId="7A7B045F" w14:textId="77777777" w:rsidR="00976113" w:rsidRPr="00976113" w:rsidRDefault="00976113" w:rsidP="00976113">
      <w:pPr>
        <w:widowControl w:val="0"/>
        <w:overflowPunct w:val="0"/>
        <w:autoSpaceDE w:val="0"/>
        <w:autoSpaceDN w:val="0"/>
        <w:adjustRightInd w:val="0"/>
        <w:spacing w:after="0" w:line="182" w:lineRule="auto"/>
        <w:ind w:left="720" w:right="20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1F4CB34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5C856F3F" w14:textId="77777777" w:rsidR="00A16386" w:rsidRPr="00976113" w:rsidRDefault="00A16386">
      <w:pPr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180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Сравнимост - </w:t>
      </w:r>
      <w:r w:rsidRPr="00976113">
        <w:rPr>
          <w:rFonts w:ascii="Times New Roman" w:hAnsi="Times New Roman"/>
          <w:sz w:val="24"/>
          <w:szCs w:val="24"/>
        </w:rPr>
        <w:t>измерване на степента,</w:t>
      </w: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>в която различията между</w:t>
      </w: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 xml:space="preserve">статистическите данни могат да се обяснят с различията между действителните стойности на статистическите характеристики. </w:t>
      </w:r>
    </w:p>
    <w:p w14:paraId="5C63AB51" w14:textId="77777777" w:rsidR="00976113" w:rsidRPr="00976113" w:rsidRDefault="00976113" w:rsidP="00976113">
      <w:pPr>
        <w:widowControl w:val="0"/>
        <w:overflowPunct w:val="0"/>
        <w:autoSpaceDE w:val="0"/>
        <w:autoSpaceDN w:val="0"/>
        <w:adjustRightInd w:val="0"/>
        <w:spacing w:after="0" w:line="180" w:lineRule="auto"/>
        <w:ind w:left="720" w:right="20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0609AB4B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3BFD02D6" w14:textId="77777777" w:rsidR="00A16386" w:rsidRPr="00976113" w:rsidRDefault="00A16386">
      <w:pPr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182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sz w:val="24"/>
          <w:szCs w:val="24"/>
        </w:rPr>
        <w:t xml:space="preserve">Свързаност </w:t>
      </w:r>
      <w:r w:rsidRPr="00976113">
        <w:rPr>
          <w:rFonts w:ascii="Times New Roman" w:hAnsi="Times New Roman"/>
          <w:sz w:val="24"/>
          <w:szCs w:val="24"/>
        </w:rPr>
        <w:t>-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>измерване на логическата и числовата съгласуваност,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>т.е.</w:t>
      </w:r>
      <w:r w:rsidRPr="009761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 xml:space="preserve">адекватността (способността) на данните да бъдат надеждно комбинирани </w:t>
      </w:r>
    </w:p>
    <w:p w14:paraId="7462941F" w14:textId="77777777" w:rsidR="00A16386" w:rsidRPr="00976113" w:rsidRDefault="00A16386" w:rsidP="00A1638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09C2F6A" w14:textId="77777777" w:rsidR="00A16386" w:rsidRDefault="00A16386">
      <w:pPr>
        <w:widowControl w:val="0"/>
        <w:numPr>
          <w:ilvl w:val="0"/>
          <w:numId w:val="45"/>
        </w:numPr>
        <w:tabs>
          <w:tab w:val="num" w:pos="424"/>
        </w:tabs>
        <w:overflowPunct w:val="0"/>
        <w:autoSpaceDE w:val="0"/>
        <w:autoSpaceDN w:val="0"/>
        <w:adjustRightInd w:val="0"/>
        <w:spacing w:after="0" w:line="182" w:lineRule="auto"/>
        <w:ind w:left="364" w:right="20" w:hanging="364"/>
        <w:jc w:val="both"/>
        <w:rPr>
          <w:rFonts w:ascii="Wingdings" w:hAnsi="Wingdings" w:cs="Wingdings"/>
          <w:sz w:val="48"/>
          <w:szCs w:val="48"/>
          <w:vertAlign w:val="superscript"/>
        </w:rPr>
      </w:pPr>
      <w:bookmarkStart w:id="13" w:name="page15"/>
      <w:bookmarkEnd w:id="13"/>
      <w:r>
        <w:rPr>
          <w:rFonts w:ascii="Times New Roman" w:hAnsi="Times New Roman"/>
          <w:b/>
          <w:bCs/>
          <w:sz w:val="24"/>
          <w:szCs w:val="24"/>
        </w:rPr>
        <w:t xml:space="preserve">Надеждност - </w:t>
      </w:r>
      <w:r>
        <w:rPr>
          <w:rFonts w:ascii="Times New Roman" w:hAnsi="Times New Roman"/>
          <w:sz w:val="24"/>
          <w:szCs w:val="24"/>
        </w:rPr>
        <w:t>Надеждността се явява доверието,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което потребителите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причисляват (приписват) на Статистическите продукти, основано единствено на имиджа на производителя на данните, статистическия орган, т.е. имиджа на марката. </w:t>
      </w:r>
    </w:p>
    <w:p w14:paraId="22D3C02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Wingdings" w:hAnsi="Wingdings" w:cs="Wingdings"/>
          <w:sz w:val="48"/>
          <w:szCs w:val="48"/>
          <w:vertAlign w:val="superscript"/>
        </w:rPr>
      </w:pPr>
    </w:p>
    <w:p w14:paraId="307ED542" w14:textId="77777777" w:rsidR="00A16386" w:rsidRDefault="00A16386">
      <w:pPr>
        <w:widowControl w:val="0"/>
        <w:numPr>
          <w:ilvl w:val="0"/>
          <w:numId w:val="4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80" w:lineRule="auto"/>
        <w:ind w:left="364" w:hanging="364"/>
        <w:jc w:val="both"/>
        <w:rPr>
          <w:rFonts w:ascii="Wingdings" w:hAnsi="Wingdings" w:cs="Wingdings"/>
          <w:sz w:val="44"/>
          <w:szCs w:val="44"/>
          <w:vertAlign w:val="superscript"/>
        </w:rPr>
      </w:pPr>
      <w:r>
        <w:rPr>
          <w:rFonts w:ascii="Times New Roman" w:hAnsi="Times New Roman"/>
          <w:b/>
          <w:bCs/>
          <w:sz w:val="23"/>
          <w:szCs w:val="23"/>
        </w:rPr>
        <w:t>Безпристрастност</w:t>
      </w: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характерно свойство,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потвърждаващо,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че статистиката е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разработена, изготвена и разпространена по неутрален начин и че всички потребители трябва да бъдат равнопоставени. </w:t>
      </w:r>
    </w:p>
    <w:p w14:paraId="0CC816F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0" w:lineRule="exact"/>
        <w:rPr>
          <w:rFonts w:ascii="Wingdings" w:hAnsi="Wingdings" w:cs="Wingdings"/>
          <w:sz w:val="44"/>
          <w:szCs w:val="44"/>
          <w:vertAlign w:val="superscript"/>
        </w:rPr>
      </w:pPr>
    </w:p>
    <w:p w14:paraId="4813F1D9" w14:textId="49C9F5A5" w:rsidR="00976113" w:rsidRDefault="00A16386" w:rsidP="00976113">
      <w:pPr>
        <w:widowControl w:val="0"/>
        <w:numPr>
          <w:ilvl w:val="0"/>
          <w:numId w:val="4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92" w:lineRule="auto"/>
        <w:ind w:left="364" w:right="20" w:hanging="364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Обективност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Обективността е характерно свойство,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който потвърждава,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статистиката се разработва, произвежда и разпространяванадежден и </w:t>
      </w:r>
      <w:r>
        <w:rPr>
          <w:rFonts w:ascii="Times New Roman" w:hAnsi="Times New Roman"/>
          <w:b/>
          <w:bCs/>
          <w:sz w:val="24"/>
          <w:szCs w:val="24"/>
        </w:rPr>
        <w:t>непредубеден начин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Това предполага използването на професионални 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етични стандарти, както и че следваните политики и практики са прозрачни за потребителите и респондентите на изследванията. </w:t>
      </w:r>
    </w:p>
    <w:p w14:paraId="63E1A4AA" w14:textId="77777777" w:rsidR="00976113" w:rsidRPr="00976113" w:rsidRDefault="00976113" w:rsidP="00976113">
      <w:pPr>
        <w:widowControl w:val="0"/>
        <w:overflowPunct w:val="0"/>
        <w:autoSpaceDE w:val="0"/>
        <w:autoSpaceDN w:val="0"/>
        <w:adjustRightInd w:val="0"/>
        <w:spacing w:after="0" w:line="192" w:lineRule="auto"/>
        <w:ind w:right="20"/>
        <w:jc w:val="both"/>
        <w:rPr>
          <w:rFonts w:ascii="Wingdings" w:hAnsi="Wingdings" w:cs="Wingdings"/>
          <w:sz w:val="16"/>
          <w:szCs w:val="16"/>
          <w:vertAlign w:val="superscript"/>
        </w:rPr>
      </w:pPr>
    </w:p>
    <w:p w14:paraId="75C29D7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3" w:lineRule="exact"/>
        <w:rPr>
          <w:rFonts w:ascii="Wingdings" w:hAnsi="Wingdings" w:cs="Wingdings"/>
          <w:sz w:val="48"/>
          <w:szCs w:val="48"/>
          <w:vertAlign w:val="superscript"/>
        </w:rPr>
      </w:pPr>
    </w:p>
    <w:p w14:paraId="461F3864" w14:textId="77777777" w:rsidR="00A16386" w:rsidRPr="00976113" w:rsidRDefault="00A16386">
      <w:pPr>
        <w:widowControl w:val="0"/>
        <w:numPr>
          <w:ilvl w:val="0"/>
          <w:numId w:val="4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82" w:lineRule="auto"/>
        <w:ind w:left="364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Предварителен достъп – Това налага прозрачност в системата. </w:t>
      </w:r>
      <w:r w:rsidRPr="00976113">
        <w:rPr>
          <w:rFonts w:ascii="Times New Roman" w:hAnsi="Times New Roman"/>
          <w:iCs/>
          <w:sz w:val="24"/>
          <w:szCs w:val="24"/>
        </w:rPr>
        <w:t>Нарича се</w:t>
      </w:r>
      <w:r w:rsidRPr="00976113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 xml:space="preserve">още и „вътрешен достъп. </w:t>
      </w:r>
    </w:p>
    <w:p w14:paraId="36C338A8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7A61672F" w14:textId="77777777" w:rsidR="00A16386" w:rsidRDefault="00A16386">
      <w:pPr>
        <w:widowControl w:val="0"/>
        <w:numPr>
          <w:ilvl w:val="0"/>
          <w:numId w:val="45"/>
        </w:numPr>
        <w:tabs>
          <w:tab w:val="num" w:pos="364"/>
        </w:tabs>
        <w:overflowPunct w:val="0"/>
        <w:autoSpaceDE w:val="0"/>
        <w:autoSpaceDN w:val="0"/>
        <w:adjustRightInd w:val="0"/>
        <w:spacing w:after="0" w:line="182" w:lineRule="auto"/>
        <w:ind w:left="364" w:right="20" w:hanging="364"/>
        <w:jc w:val="both"/>
        <w:rPr>
          <w:rFonts w:ascii="Wingdings" w:hAnsi="Wingdings" w:cs="Wingdings"/>
          <w:sz w:val="48"/>
          <w:szCs w:val="48"/>
          <w:vertAlign w:val="superscript"/>
        </w:rPr>
      </w:pPr>
      <w:r w:rsidRPr="00976113">
        <w:rPr>
          <w:rFonts w:ascii="Times New Roman" w:hAnsi="Times New Roman"/>
          <w:b/>
          <w:bCs/>
          <w:iCs/>
          <w:sz w:val="24"/>
          <w:szCs w:val="24"/>
        </w:rPr>
        <w:t>Подобряване на качеството (дейности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Подобряването на качеството се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отнася до всичко, което повишава възможностите на организацията да посрещне изискванията за качество. Подобряването на качеството е част от управлението на качеството. </w:t>
      </w:r>
    </w:p>
    <w:p w14:paraId="05C0745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Wingdings" w:hAnsi="Wingdings" w:cs="Wingdings"/>
          <w:sz w:val="48"/>
          <w:szCs w:val="48"/>
          <w:vertAlign w:val="superscript"/>
        </w:rPr>
      </w:pPr>
    </w:p>
    <w:p w14:paraId="433B96E7" w14:textId="77777777" w:rsidR="00A16386" w:rsidRPr="00976113" w:rsidRDefault="00A16386">
      <w:pPr>
        <w:widowControl w:val="0"/>
        <w:numPr>
          <w:ilvl w:val="1"/>
          <w:numId w:val="45"/>
        </w:numPr>
        <w:overflowPunct w:val="0"/>
        <w:autoSpaceDE w:val="0"/>
        <w:autoSpaceDN w:val="0"/>
        <w:adjustRightInd w:val="0"/>
        <w:spacing w:after="0" w:line="213" w:lineRule="auto"/>
        <w:ind w:left="364" w:right="20" w:firstLine="356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Прилагане на разнообразие от форми за проверка и оценка на постиженията на учениците (формални, неформални, вътрешни, външни </w:t>
      </w:r>
    </w:p>
    <w:p w14:paraId="6018F45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3862479B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36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форми на оценяване, самооценяване и взаимно оценяване).</w:t>
      </w:r>
    </w:p>
    <w:p w14:paraId="2D61E046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14:paraId="1EE5A48A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364" w:right="20" w:firstLine="360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2.1.4 </w:t>
      </w:r>
      <w:r w:rsidRPr="00976113">
        <w:rPr>
          <w:rFonts w:ascii="Times New Roman" w:hAnsi="Times New Roman"/>
          <w:iCs/>
          <w:sz w:val="24"/>
          <w:szCs w:val="24"/>
        </w:rPr>
        <w:t>Осигуряване на възможности за валидиране на компетентности,</w:t>
      </w:r>
      <w:r w:rsidRPr="00976113">
        <w:rPr>
          <w:rFonts w:ascii="Times New Roman" w:hAnsi="Times New Roman"/>
          <w:sz w:val="24"/>
          <w:szCs w:val="24"/>
        </w:rPr>
        <w:t xml:space="preserve"> </w:t>
      </w:r>
      <w:r w:rsidRPr="00976113">
        <w:rPr>
          <w:rFonts w:ascii="Times New Roman" w:hAnsi="Times New Roman"/>
          <w:iCs/>
          <w:sz w:val="24"/>
          <w:szCs w:val="24"/>
        </w:rPr>
        <w:t>придобити чрез неформално обучение и информално учене.</w:t>
      </w:r>
    </w:p>
    <w:p w14:paraId="6AE60411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9306554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6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>2.2. Изготване на критерии за оценяване, известни на учениците</w:t>
      </w:r>
    </w:p>
    <w:p w14:paraId="50AC3EA7" w14:textId="5C5EA94B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 wp14:anchorId="48BE2ACB" wp14:editId="24F81587">
                <wp:simplePos x="0" y="0"/>
                <wp:positionH relativeFrom="column">
                  <wp:posOffset>42545</wp:posOffset>
                </wp:positionH>
                <wp:positionV relativeFrom="paragraph">
                  <wp:posOffset>-10795</wp:posOffset>
                </wp:positionV>
                <wp:extent cx="4232910" cy="0"/>
                <wp:effectExtent l="0" t="0" r="0" b="0"/>
                <wp:wrapNone/>
                <wp:docPr id="72" name="Право съединение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9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F8638" id="Право съединение 7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-.85pt" to="336.6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" o:allowincell="f" strokeweight=".21164mm"/>
            </w:pict>
          </mc:Fallback>
        </mc:AlternateContent>
      </w:r>
    </w:p>
    <w:p w14:paraId="7AEC5F50" w14:textId="77777777" w:rsidR="00A16386" w:rsidRPr="00976113" w:rsidRDefault="00A16386">
      <w:pPr>
        <w:widowControl w:val="0"/>
        <w:numPr>
          <w:ilvl w:val="0"/>
          <w:numId w:val="46"/>
        </w:numPr>
        <w:tabs>
          <w:tab w:val="clear" w:pos="720"/>
          <w:tab w:val="num" w:pos="767"/>
        </w:tabs>
        <w:overflowPunct w:val="0"/>
        <w:autoSpaceDE w:val="0"/>
        <w:autoSpaceDN w:val="0"/>
        <w:adjustRightInd w:val="0"/>
        <w:spacing w:after="0" w:line="309" w:lineRule="auto"/>
        <w:ind w:left="64" w:right="20" w:firstLine="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Разработване и утвърждаване на училищни "стандарти" /училищни добри практики/ за оценяване по отделни предмети и запознаване на учениците с тях. </w:t>
      </w:r>
    </w:p>
    <w:p w14:paraId="5911675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iCs/>
          <w:sz w:val="24"/>
          <w:szCs w:val="24"/>
        </w:rPr>
      </w:pPr>
    </w:p>
    <w:p w14:paraId="0BB54D98" w14:textId="77777777" w:rsidR="00A16386" w:rsidRPr="00976113" w:rsidRDefault="00A16386">
      <w:pPr>
        <w:widowControl w:val="0"/>
        <w:numPr>
          <w:ilvl w:val="0"/>
          <w:numId w:val="46"/>
        </w:numPr>
        <w:tabs>
          <w:tab w:val="num" w:pos="671"/>
        </w:tabs>
        <w:overflowPunct w:val="0"/>
        <w:autoSpaceDE w:val="0"/>
        <w:autoSpaceDN w:val="0"/>
        <w:adjustRightInd w:val="0"/>
        <w:spacing w:after="0" w:line="309" w:lineRule="auto"/>
        <w:ind w:left="64" w:right="20" w:firstLine="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Провеждане на ежегодни информационни кампании в началото на учебната година с ученици и родители за запознаване с критериите за оценяване. </w:t>
      </w:r>
    </w:p>
    <w:p w14:paraId="456E786A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iCs/>
          <w:sz w:val="24"/>
          <w:szCs w:val="24"/>
        </w:rPr>
      </w:pPr>
    </w:p>
    <w:p w14:paraId="3A0E5D30" w14:textId="77777777" w:rsidR="00A16386" w:rsidRPr="00976113" w:rsidRDefault="00A16386">
      <w:pPr>
        <w:widowControl w:val="0"/>
        <w:numPr>
          <w:ilvl w:val="0"/>
          <w:numId w:val="46"/>
        </w:numPr>
        <w:tabs>
          <w:tab w:val="clear" w:pos="720"/>
          <w:tab w:val="num" w:pos="757"/>
        </w:tabs>
        <w:overflowPunct w:val="0"/>
        <w:autoSpaceDE w:val="0"/>
        <w:autoSpaceDN w:val="0"/>
        <w:adjustRightInd w:val="0"/>
        <w:spacing w:after="0" w:line="309" w:lineRule="auto"/>
        <w:ind w:left="64" w:right="20" w:firstLine="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Прилагане на еднаква система и единни изисквания за оценяване при различни учители по един предмет. </w:t>
      </w:r>
    </w:p>
    <w:p w14:paraId="5419DCB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iCs/>
          <w:sz w:val="24"/>
          <w:szCs w:val="24"/>
        </w:rPr>
      </w:pPr>
    </w:p>
    <w:p w14:paraId="7F364AD9" w14:textId="77777777" w:rsidR="00A16386" w:rsidRPr="00976113" w:rsidRDefault="00A16386">
      <w:pPr>
        <w:widowControl w:val="0"/>
        <w:numPr>
          <w:ilvl w:val="0"/>
          <w:numId w:val="46"/>
        </w:numPr>
        <w:tabs>
          <w:tab w:val="clear" w:pos="720"/>
          <w:tab w:val="num" w:pos="781"/>
        </w:tabs>
        <w:overflowPunct w:val="0"/>
        <w:autoSpaceDE w:val="0"/>
        <w:autoSpaceDN w:val="0"/>
        <w:adjustRightInd w:val="0"/>
        <w:spacing w:after="0" w:line="333" w:lineRule="auto"/>
        <w:ind w:left="64" w:right="20" w:firstLine="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Изготвяне на график за датите за тестовете и класните работи предварителното му оповестяване на учениците и на родителите. Наличие на доказателства, чрез които това може да бъде доказано</w:t>
      </w:r>
      <w:r w:rsidRPr="00976113">
        <w:rPr>
          <w:rFonts w:ascii="Times New Roman" w:hAnsi="Times New Roman"/>
          <w:sz w:val="24"/>
          <w:szCs w:val="24"/>
        </w:rPr>
        <w:t>.</w:t>
      </w:r>
      <w:r w:rsidRPr="00976113">
        <w:rPr>
          <w:rFonts w:ascii="Times New Roman" w:hAnsi="Times New Roman"/>
          <w:iCs/>
          <w:sz w:val="24"/>
          <w:szCs w:val="24"/>
        </w:rPr>
        <w:t xml:space="preserve"> </w:t>
      </w:r>
    </w:p>
    <w:p w14:paraId="60E26143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33" w:lineRule="exact"/>
        <w:rPr>
          <w:rFonts w:ascii="Times New Roman" w:hAnsi="Times New Roman"/>
          <w:sz w:val="24"/>
          <w:szCs w:val="24"/>
        </w:rPr>
      </w:pPr>
    </w:p>
    <w:p w14:paraId="67BA400C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64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2.2.5  !!!  Валидиране  на  професионални  знания,  умения  и  компетентности,</w:t>
      </w:r>
    </w:p>
    <w:p w14:paraId="6F37FE19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521BFAF2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ind w:left="64" w:right="20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придобити чрез неформално обучение и информално учене по условията и по реда на Закона за професионалното образование и обучение/ чл.1, ал. 4 от ДОС за оценяване/.</w:t>
      </w:r>
    </w:p>
    <w:p w14:paraId="1676E51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89" w:lineRule="exact"/>
        <w:rPr>
          <w:rFonts w:ascii="Times New Roman" w:hAnsi="Times New Roman"/>
          <w:sz w:val="24"/>
          <w:szCs w:val="24"/>
        </w:rPr>
      </w:pPr>
    </w:p>
    <w:p w14:paraId="6A406326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64"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Обсег на използването на ИКТ при оценяването по учебни предмети от професионална подготовка.</w:t>
      </w:r>
    </w:p>
    <w:p w14:paraId="154D3BDF" w14:textId="32E86359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427C7F7E" wp14:editId="35BF9869">
                <wp:simplePos x="0" y="0"/>
                <wp:positionH relativeFrom="column">
                  <wp:posOffset>42545</wp:posOffset>
                </wp:positionH>
                <wp:positionV relativeFrom="paragraph">
                  <wp:posOffset>-325120</wp:posOffset>
                </wp:positionV>
                <wp:extent cx="5490210" cy="0"/>
                <wp:effectExtent l="0" t="0" r="0" b="0"/>
                <wp:wrapNone/>
                <wp:docPr id="71" name="Право съединени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02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AAB9C8" id="Право съединение 7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-25.6pt" to="435.65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" o:allowincell="f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3D33E522" wp14:editId="0FEF3A79">
                <wp:simplePos x="0" y="0"/>
                <wp:positionH relativeFrom="column">
                  <wp:posOffset>42545</wp:posOffset>
                </wp:positionH>
                <wp:positionV relativeFrom="paragraph">
                  <wp:posOffset>-61595</wp:posOffset>
                </wp:positionV>
                <wp:extent cx="1805940" cy="0"/>
                <wp:effectExtent l="0" t="0" r="0" b="0"/>
                <wp:wrapNone/>
                <wp:docPr id="70" name="Право съединени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594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16DB3" id="Право съединение 7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-4.85pt" to="145.55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" o:allowincell="f" strokeweight=".21164mm"/>
            </w:pict>
          </mc:Fallback>
        </mc:AlternateContent>
      </w:r>
      <w:bookmarkStart w:id="14" w:name="page16"/>
      <w:bookmarkEnd w:id="14"/>
    </w:p>
    <w:p w14:paraId="4EFE89F7" w14:textId="77777777" w:rsidR="00A16386" w:rsidRPr="00976113" w:rsidRDefault="00A16386">
      <w:pPr>
        <w:widowControl w:val="0"/>
        <w:numPr>
          <w:ilvl w:val="0"/>
          <w:numId w:val="47"/>
        </w:numPr>
        <w:tabs>
          <w:tab w:val="num" w:pos="665"/>
        </w:tabs>
        <w:overflowPunct w:val="0"/>
        <w:autoSpaceDE w:val="0"/>
        <w:autoSpaceDN w:val="0"/>
        <w:adjustRightInd w:val="0"/>
        <w:spacing w:after="0" w:line="333" w:lineRule="auto"/>
        <w:ind w:left="0" w:right="20" w:firstLine="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Изграждане на система за визуализиране на резултатите от НВО на училищно равнище във вид, който е удобен за анализи и обработка с цел разработване на политики за подобряване на резултатите. </w:t>
      </w:r>
    </w:p>
    <w:p w14:paraId="15FFAC2A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33" w:lineRule="exact"/>
        <w:rPr>
          <w:rFonts w:ascii="Times New Roman" w:hAnsi="Times New Roman"/>
          <w:iCs/>
          <w:sz w:val="24"/>
          <w:szCs w:val="24"/>
        </w:rPr>
      </w:pPr>
    </w:p>
    <w:p w14:paraId="0C7C7C29" w14:textId="77777777" w:rsidR="00A16386" w:rsidRPr="00976113" w:rsidRDefault="00A16386">
      <w:pPr>
        <w:widowControl w:val="0"/>
        <w:numPr>
          <w:ilvl w:val="0"/>
          <w:numId w:val="47"/>
        </w:numPr>
        <w:tabs>
          <w:tab w:val="num" w:pos="600"/>
        </w:tabs>
        <w:overflowPunct w:val="0"/>
        <w:autoSpaceDE w:val="0"/>
        <w:autoSpaceDN w:val="0"/>
        <w:adjustRightInd w:val="0"/>
        <w:spacing w:after="0" w:line="240" w:lineRule="auto"/>
        <w:ind w:left="600" w:hanging="596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Генериране на данни в системата: </w:t>
      </w:r>
    </w:p>
    <w:p w14:paraId="1EB3ED84" w14:textId="77777777" w:rsidR="00A16386" w:rsidRPr="00976113" w:rsidRDefault="00A16386">
      <w:pPr>
        <w:widowControl w:val="0"/>
        <w:numPr>
          <w:ilvl w:val="1"/>
          <w:numId w:val="47"/>
        </w:numPr>
        <w:tabs>
          <w:tab w:val="num" w:pos="720"/>
        </w:tabs>
        <w:overflowPunct w:val="0"/>
        <w:autoSpaceDE w:val="0"/>
        <w:autoSpaceDN w:val="0"/>
        <w:adjustRightInd w:val="0"/>
        <w:spacing w:after="0" w:line="184" w:lineRule="auto"/>
        <w:ind w:left="72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средните резултати на училището от националното външно оценяване, </w:t>
      </w:r>
    </w:p>
    <w:p w14:paraId="77AB926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63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0C1C7521" w14:textId="77777777" w:rsidR="00A16386" w:rsidRPr="00976113" w:rsidRDefault="00A16386">
      <w:pPr>
        <w:widowControl w:val="0"/>
        <w:numPr>
          <w:ilvl w:val="1"/>
          <w:numId w:val="47"/>
        </w:numPr>
        <w:tabs>
          <w:tab w:val="num" w:pos="720"/>
        </w:tabs>
        <w:overflowPunct w:val="0"/>
        <w:autoSpaceDE w:val="0"/>
        <w:autoSpaceDN w:val="0"/>
        <w:adjustRightInd w:val="0"/>
        <w:spacing w:after="0" w:line="180" w:lineRule="auto"/>
        <w:ind w:left="72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средните резултати за областта, </w:t>
      </w:r>
    </w:p>
    <w:p w14:paraId="3AC6224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2C30716F" w14:textId="7BC049CF" w:rsidR="00A16386" w:rsidRPr="00976113" w:rsidRDefault="00A16386" w:rsidP="00976113">
      <w:pPr>
        <w:widowControl w:val="0"/>
        <w:numPr>
          <w:ilvl w:val="1"/>
          <w:numId w:val="47"/>
        </w:numPr>
        <w:tabs>
          <w:tab w:val="num" w:pos="780"/>
        </w:tabs>
        <w:overflowPunct w:val="0"/>
        <w:autoSpaceDE w:val="0"/>
        <w:autoSpaceDN w:val="0"/>
        <w:adjustRightInd w:val="0"/>
        <w:spacing w:after="0" w:line="180" w:lineRule="auto"/>
        <w:ind w:left="780" w:hanging="41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средните резултати за страната, </w:t>
      </w:r>
    </w:p>
    <w:p w14:paraId="597C6891" w14:textId="77777777" w:rsidR="00A16386" w:rsidRDefault="00A16386">
      <w:pPr>
        <w:widowControl w:val="0"/>
        <w:numPr>
          <w:ilvl w:val="1"/>
          <w:numId w:val="47"/>
        </w:numPr>
        <w:tabs>
          <w:tab w:val="num" w:pos="720"/>
        </w:tabs>
        <w:overflowPunct w:val="0"/>
        <w:autoSpaceDE w:val="0"/>
        <w:autoSpaceDN w:val="0"/>
        <w:adjustRightInd w:val="0"/>
        <w:spacing w:after="0" w:line="184" w:lineRule="auto"/>
        <w:ind w:left="720" w:right="20" w:hanging="356"/>
        <w:jc w:val="both"/>
        <w:rPr>
          <w:rFonts w:ascii="Wingdings" w:hAnsi="Wingdings" w:cs="Wingdings"/>
          <w:sz w:val="48"/>
          <w:szCs w:val="48"/>
          <w:vertAlign w:val="superscript"/>
        </w:rPr>
      </w:pPr>
      <w:r w:rsidRPr="00976113">
        <w:rPr>
          <w:rFonts w:ascii="Times New Roman" w:hAnsi="Times New Roman"/>
          <w:iCs/>
          <w:sz w:val="24"/>
          <w:szCs w:val="24"/>
        </w:rPr>
        <w:t>представяне на средните резултати на учениците по пол и за език, на който най-често се говори</w:t>
      </w:r>
      <w:r>
        <w:rPr>
          <w:rFonts w:ascii="Times New Roman" w:hAnsi="Times New Roman"/>
          <w:i/>
          <w:iCs/>
          <w:sz w:val="24"/>
          <w:szCs w:val="24"/>
        </w:rPr>
        <w:t xml:space="preserve"> в семейството. </w:t>
      </w:r>
    </w:p>
    <w:p w14:paraId="14C47A30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/>
          <w:sz w:val="16"/>
          <w:szCs w:val="16"/>
        </w:rPr>
      </w:pPr>
    </w:p>
    <w:p w14:paraId="50905269" w14:textId="77777777" w:rsidR="00A16386" w:rsidRDefault="00A16386">
      <w:pPr>
        <w:widowControl w:val="0"/>
        <w:numPr>
          <w:ilvl w:val="1"/>
          <w:numId w:val="48"/>
        </w:numPr>
        <w:tabs>
          <w:tab w:val="num" w:pos="980"/>
        </w:tabs>
        <w:overflowPunct w:val="0"/>
        <w:autoSpaceDE w:val="0"/>
        <w:autoSpaceDN w:val="0"/>
        <w:adjustRightInd w:val="0"/>
        <w:spacing w:after="0" w:line="240" w:lineRule="auto"/>
        <w:ind w:left="980" w:hanging="66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Публично оповестяване на данните. </w:t>
      </w:r>
    </w:p>
    <w:p w14:paraId="36A736E7" w14:textId="77777777" w:rsidR="00976113" w:rsidRPr="00976113" w:rsidRDefault="00976113" w:rsidP="00976113">
      <w:pPr>
        <w:widowControl w:val="0"/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980"/>
        <w:jc w:val="both"/>
        <w:rPr>
          <w:rFonts w:ascii="Times New Roman" w:hAnsi="Times New Roman"/>
          <w:iCs/>
          <w:sz w:val="16"/>
          <w:szCs w:val="16"/>
        </w:rPr>
      </w:pPr>
    </w:p>
    <w:p w14:paraId="092A1897" w14:textId="77777777" w:rsidR="00A16386" w:rsidRDefault="00A16386">
      <w:pPr>
        <w:widowControl w:val="0"/>
        <w:numPr>
          <w:ilvl w:val="0"/>
          <w:numId w:val="49"/>
        </w:numPr>
        <w:tabs>
          <w:tab w:val="num" w:pos="583"/>
        </w:tabs>
        <w:overflowPunct w:val="0"/>
        <w:autoSpaceDE w:val="0"/>
        <w:autoSpaceDN w:val="0"/>
        <w:adjustRightInd w:val="0"/>
        <w:spacing w:after="0" w:line="309" w:lineRule="auto"/>
        <w:ind w:left="0" w:right="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Разработване на вътрешни нормативни актове, които да гарантират ритмичност на оценяването. </w:t>
      </w:r>
    </w:p>
    <w:p w14:paraId="2EFE0A29" w14:textId="77B05B71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0AEA1376" wp14:editId="283E4380">
                <wp:simplePos x="0" y="0"/>
                <wp:positionH relativeFrom="column">
                  <wp:posOffset>1905</wp:posOffset>
                </wp:positionH>
                <wp:positionV relativeFrom="paragraph">
                  <wp:posOffset>-325120</wp:posOffset>
                </wp:positionV>
                <wp:extent cx="5490210" cy="0"/>
                <wp:effectExtent l="0" t="0" r="0" b="0"/>
                <wp:wrapNone/>
                <wp:docPr id="69" name="Право съединени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02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5E429" id="Право съединение 6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25.6pt" to="432.45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" o:allowincell="f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50F93BA1" wp14:editId="367D530A">
                <wp:simplePos x="0" y="0"/>
                <wp:positionH relativeFrom="column">
                  <wp:posOffset>1905</wp:posOffset>
                </wp:positionH>
                <wp:positionV relativeFrom="paragraph">
                  <wp:posOffset>-61595</wp:posOffset>
                </wp:positionV>
                <wp:extent cx="1844675" cy="0"/>
                <wp:effectExtent l="0" t="0" r="0" b="0"/>
                <wp:wrapNone/>
                <wp:docPr id="68" name="Право съединени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46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EF304" id="Право съединение 6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4.85pt" to="145.4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" o:allowincell="f" strokeweight=".6pt"/>
            </w:pict>
          </mc:Fallback>
        </mc:AlternateContent>
      </w:r>
    </w:p>
    <w:p w14:paraId="62D88E4D" w14:textId="77777777" w:rsidR="00A16386" w:rsidRDefault="00A16386">
      <w:pPr>
        <w:widowControl w:val="0"/>
        <w:numPr>
          <w:ilvl w:val="0"/>
          <w:numId w:val="50"/>
        </w:numPr>
        <w:tabs>
          <w:tab w:val="num" w:pos="691"/>
        </w:tabs>
        <w:overflowPunct w:val="0"/>
        <w:autoSpaceDE w:val="0"/>
        <w:autoSpaceDN w:val="0"/>
        <w:adjustRightInd w:val="0"/>
        <w:spacing w:after="0" w:line="333" w:lineRule="auto"/>
        <w:ind w:left="0" w:right="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Осъществяване на перманентен контрол за ритмичност на оценяването съгласно чл. 11 от Наредбата за оценяване на резултатите от обучението на учениците. </w:t>
      </w:r>
    </w:p>
    <w:p w14:paraId="28D7FDC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90" w:lineRule="exact"/>
        <w:rPr>
          <w:rFonts w:ascii="Times New Roman" w:hAnsi="Times New Roman"/>
          <w:sz w:val="24"/>
          <w:szCs w:val="24"/>
        </w:rPr>
      </w:pPr>
    </w:p>
    <w:p w14:paraId="012FCB62" w14:textId="77777777" w:rsidR="00A16386" w:rsidRDefault="00A16386">
      <w:pPr>
        <w:widowControl w:val="0"/>
        <w:numPr>
          <w:ilvl w:val="0"/>
          <w:numId w:val="50"/>
        </w:numPr>
        <w:tabs>
          <w:tab w:val="num" w:pos="619"/>
        </w:tabs>
        <w:overflowPunct w:val="0"/>
        <w:autoSpaceDE w:val="0"/>
        <w:autoSpaceDN w:val="0"/>
        <w:adjustRightInd w:val="0"/>
        <w:spacing w:after="0" w:line="333" w:lineRule="auto"/>
        <w:ind w:left="0" w:right="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Установяване на входното равнище на учениците по учебните предмети или модули, които са изучавали през предходната година в задължителните учебни часове. </w:t>
      </w:r>
    </w:p>
    <w:p w14:paraId="219A2D6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1" w:lineRule="exact"/>
        <w:rPr>
          <w:rFonts w:ascii="Times New Roman" w:hAnsi="Times New Roman"/>
          <w:sz w:val="24"/>
          <w:szCs w:val="24"/>
        </w:rPr>
      </w:pPr>
    </w:p>
    <w:p w14:paraId="32CC376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триседмичен срок от началото на учебната година чрез текущо изпитване.</w:t>
      </w:r>
    </w:p>
    <w:p w14:paraId="5F76939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630810C1" w14:textId="77777777" w:rsidR="00A16386" w:rsidRDefault="00A16386">
      <w:pPr>
        <w:widowControl w:val="0"/>
        <w:numPr>
          <w:ilvl w:val="0"/>
          <w:numId w:val="51"/>
        </w:numPr>
        <w:tabs>
          <w:tab w:val="num" w:pos="607"/>
        </w:tabs>
        <w:overflowPunct w:val="0"/>
        <w:autoSpaceDE w:val="0"/>
        <w:autoSpaceDN w:val="0"/>
        <w:adjustRightInd w:val="0"/>
        <w:spacing w:after="0" w:line="307" w:lineRule="auto"/>
        <w:ind w:left="0" w:right="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Установяване на дефицитите от входното равнище и предприемане на мерки за преодоляването им. </w:t>
      </w:r>
    </w:p>
    <w:p w14:paraId="4777B40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/>
          <w:sz w:val="24"/>
          <w:szCs w:val="24"/>
        </w:rPr>
      </w:pPr>
    </w:p>
    <w:p w14:paraId="56412F74" w14:textId="77777777" w:rsidR="00A16386" w:rsidRDefault="00A16386">
      <w:pPr>
        <w:widowControl w:val="0"/>
        <w:numPr>
          <w:ilvl w:val="0"/>
          <w:numId w:val="51"/>
        </w:numPr>
        <w:tabs>
          <w:tab w:val="num" w:pos="662"/>
        </w:tabs>
        <w:overflowPunct w:val="0"/>
        <w:autoSpaceDE w:val="0"/>
        <w:autoSpaceDN w:val="0"/>
        <w:adjustRightInd w:val="0"/>
        <w:spacing w:after="0" w:line="340" w:lineRule="auto"/>
        <w:ind w:left="0" w:right="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Провеждане на текущо изпитване за установяване на изходното ниво на учениците две седмици преди оформянето на годишната оценка по учебните предмети, по които не се провежда класна работа и не се провежда външно оценяване. </w:t>
      </w:r>
    </w:p>
    <w:p w14:paraId="5B4F6AA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38" w:lineRule="exact"/>
        <w:rPr>
          <w:rFonts w:ascii="Times New Roman" w:hAnsi="Times New Roman"/>
          <w:sz w:val="24"/>
          <w:szCs w:val="24"/>
        </w:rPr>
      </w:pPr>
    </w:p>
    <w:p w14:paraId="10BC41D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 Изграждане  на  умения  у  учениците  за  самооценяване  чрез  използване  на</w:t>
      </w:r>
    </w:p>
    <w:p w14:paraId="2137C561" w14:textId="2F56CEE2" w:rsidR="00A16386" w:rsidRDefault="00A16386" w:rsidP="00A1638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04717E50" wp14:editId="7D61E338">
                <wp:simplePos x="0" y="0"/>
                <wp:positionH relativeFrom="column">
                  <wp:posOffset>1905</wp:posOffset>
                </wp:positionH>
                <wp:positionV relativeFrom="paragraph">
                  <wp:posOffset>-10795</wp:posOffset>
                </wp:positionV>
                <wp:extent cx="5490210" cy="0"/>
                <wp:effectExtent l="0" t="0" r="0" b="0"/>
                <wp:wrapNone/>
                <wp:docPr id="67" name="Право съединени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02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C5AD42" id="Право съединение 6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.85pt" to="432.4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" o:allowincell="f" strokeweight=".21164mm"/>
            </w:pict>
          </mc:Fallback>
        </mc:AlternateContent>
      </w:r>
    </w:p>
    <w:p w14:paraId="739BEB0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адекватни критерии и показатели.</w:t>
      </w:r>
    </w:p>
    <w:p w14:paraId="3F93A496" w14:textId="2731EE30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110768FB" wp14:editId="67F46E22">
                <wp:simplePos x="0" y="0"/>
                <wp:positionH relativeFrom="column">
                  <wp:posOffset>1905</wp:posOffset>
                </wp:positionH>
                <wp:positionV relativeFrom="paragraph">
                  <wp:posOffset>-10795</wp:posOffset>
                </wp:positionV>
                <wp:extent cx="2214880" cy="0"/>
                <wp:effectExtent l="0" t="0" r="0" b="0"/>
                <wp:wrapNone/>
                <wp:docPr id="66" name="Право съединени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488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D62FE" id="Право съединение 6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.85pt" to="174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" o:allowincell="f" strokeweight=".21164mm"/>
            </w:pict>
          </mc:Fallback>
        </mc:AlternateContent>
      </w:r>
    </w:p>
    <w:p w14:paraId="1E1DE7E2" w14:textId="77777777" w:rsidR="00A16386" w:rsidRPr="00976113" w:rsidRDefault="00A16386">
      <w:pPr>
        <w:widowControl w:val="0"/>
        <w:numPr>
          <w:ilvl w:val="0"/>
          <w:numId w:val="52"/>
        </w:numPr>
        <w:tabs>
          <w:tab w:val="num" w:pos="600"/>
        </w:tabs>
        <w:overflowPunct w:val="0"/>
        <w:autoSpaceDE w:val="0"/>
        <w:autoSpaceDN w:val="0"/>
        <w:adjustRightInd w:val="0"/>
        <w:spacing w:after="0" w:line="240" w:lineRule="auto"/>
        <w:ind w:left="600" w:hanging="596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Аргументирано устно и писмено оценяване / чл.13,ал.3 ДОС оценяване/. </w:t>
      </w:r>
    </w:p>
    <w:p w14:paraId="7C559753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iCs/>
          <w:sz w:val="16"/>
          <w:szCs w:val="16"/>
        </w:rPr>
      </w:pPr>
    </w:p>
    <w:p w14:paraId="7A9B3D44" w14:textId="77777777" w:rsidR="00A16386" w:rsidRDefault="00A16386">
      <w:pPr>
        <w:widowControl w:val="0"/>
        <w:numPr>
          <w:ilvl w:val="0"/>
          <w:numId w:val="52"/>
        </w:numPr>
        <w:tabs>
          <w:tab w:val="num" w:pos="658"/>
        </w:tabs>
        <w:overflowPunct w:val="0"/>
        <w:autoSpaceDE w:val="0"/>
        <w:autoSpaceDN w:val="0"/>
        <w:adjustRightInd w:val="0"/>
        <w:spacing w:after="0" w:line="307" w:lineRule="auto"/>
        <w:ind w:left="0" w:right="20" w:firstLine="4"/>
        <w:jc w:val="both"/>
        <w:rPr>
          <w:rFonts w:ascii="Times New Roman" w:hAnsi="Times New Roman"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 xml:space="preserve">Направляване на учениците да преценяват и самооценяват, за да знаят какво трябва да развият у себе си. </w:t>
      </w:r>
    </w:p>
    <w:p w14:paraId="0F86E21D" w14:textId="77777777" w:rsidR="00976113" w:rsidRPr="00976113" w:rsidRDefault="00976113" w:rsidP="00976113">
      <w:pPr>
        <w:pStyle w:val="ab"/>
        <w:rPr>
          <w:iCs/>
          <w:sz w:val="16"/>
          <w:szCs w:val="16"/>
        </w:rPr>
      </w:pPr>
    </w:p>
    <w:p w14:paraId="70543004" w14:textId="5B6EF6C5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76113"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4531536" wp14:editId="5640DCFE">
                <wp:simplePos x="0" y="0"/>
                <wp:positionH relativeFrom="column">
                  <wp:posOffset>344805</wp:posOffset>
                </wp:positionH>
                <wp:positionV relativeFrom="paragraph">
                  <wp:posOffset>-592455</wp:posOffset>
                </wp:positionV>
                <wp:extent cx="38100" cy="12700"/>
                <wp:effectExtent l="0" t="0" r="0" b="0"/>
                <wp:wrapNone/>
                <wp:docPr id="65" name="Правоъгъл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67A82" id="Правоъгълник 65" o:spid="_x0000_s1026" style="position:absolute;margin-left:27.15pt;margin-top:-46.65pt;width:3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" o:allowincell="f" fillcolor="black" stroked="f"/>
            </w:pict>
          </mc:Fallback>
        </mc:AlternateContent>
      </w:r>
      <w:bookmarkStart w:id="15" w:name="page17"/>
      <w:bookmarkEnd w:id="15"/>
      <w:r w:rsidRPr="00976113">
        <w:rPr>
          <w:rFonts w:ascii="Times New Roman" w:hAnsi="Times New Roman"/>
          <w:iCs/>
          <w:sz w:val="24"/>
          <w:szCs w:val="24"/>
        </w:rPr>
        <w:t>2.5.3.Разяснение пред   учениците на методиката за групови изпитвания /чл.15</w:t>
      </w:r>
    </w:p>
    <w:p w14:paraId="68C301B6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98" w:lineRule="exact"/>
        <w:rPr>
          <w:rFonts w:ascii="Times New Roman" w:hAnsi="Times New Roman"/>
          <w:sz w:val="24"/>
          <w:szCs w:val="24"/>
        </w:rPr>
      </w:pPr>
    </w:p>
    <w:p w14:paraId="1C25917D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420" w:right="20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ДОС – оценяване/ - При груповите устни изпитвания всеки ученик дава устни решения и отговори на групово поставени задачи или въпроси.</w:t>
      </w:r>
    </w:p>
    <w:p w14:paraId="23BCF3E1" w14:textId="77777777" w:rsidR="00976113" w:rsidRPr="00976113" w:rsidRDefault="00976113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14:paraId="2E24EBF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3: Изграждане на позитивни взаимоотношения ученик-учител; ученик-</w:t>
      </w:r>
    </w:p>
    <w:p w14:paraId="597C68D2" w14:textId="52D3FDF2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261A303" wp14:editId="033CE96F">
                <wp:simplePos x="0" y="0"/>
                <wp:positionH relativeFrom="column">
                  <wp:posOffset>-1905</wp:posOffset>
                </wp:positionH>
                <wp:positionV relativeFrom="paragraph">
                  <wp:posOffset>-6985</wp:posOffset>
                </wp:positionV>
                <wp:extent cx="5760720" cy="0"/>
                <wp:effectExtent l="0" t="0" r="0" b="0"/>
                <wp:wrapNone/>
                <wp:docPr id="64" name="Право съединени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555DF" id="Право съединение 6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.55pt" to="453.4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" o:allowincell="f" strokeweight="1.2pt"/>
            </w:pict>
          </mc:Fallback>
        </mc:AlternateContent>
      </w:r>
    </w:p>
    <w:p w14:paraId="14CE2C3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ученик</w:t>
      </w:r>
    </w:p>
    <w:p w14:paraId="4481F67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2A8071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 Изграждане  на  взаимоотношения  на  партньорство  между  учителите  и</w:t>
      </w:r>
    </w:p>
    <w:p w14:paraId="3325AA91" w14:textId="489EC14A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6B7A798" wp14:editId="6F31127A">
                <wp:simplePos x="0" y="0"/>
                <wp:positionH relativeFrom="column">
                  <wp:posOffset>268605</wp:posOffset>
                </wp:positionH>
                <wp:positionV relativeFrom="paragraph">
                  <wp:posOffset>-10795</wp:posOffset>
                </wp:positionV>
                <wp:extent cx="5490210" cy="0"/>
                <wp:effectExtent l="0" t="0" r="0" b="0"/>
                <wp:wrapNone/>
                <wp:docPr id="63" name="Право съединени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0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7081B" id="Право съединение 6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.85pt" to="453.4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" o:allowincell="f" strokeweight=".6pt"/>
            </w:pict>
          </mc:Fallback>
        </mc:AlternateContent>
      </w:r>
    </w:p>
    <w:p w14:paraId="470D5E0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учениците.</w:t>
      </w:r>
    </w:p>
    <w:p w14:paraId="66DC4AB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2C2A4B95" w14:textId="77777777" w:rsidR="00A16386" w:rsidRDefault="00A16386">
      <w:pPr>
        <w:widowControl w:val="0"/>
        <w:numPr>
          <w:ilvl w:val="0"/>
          <w:numId w:val="53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333" w:lineRule="auto"/>
        <w:ind w:left="420" w:right="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Изграждане на политики за подкрепа за личностно развитие на детето и ученика между институциите в системата на предучилищтното и училищно образование: </w:t>
      </w:r>
    </w:p>
    <w:p w14:paraId="6DA26074" w14:textId="77777777" w:rsidR="00A16386" w:rsidRDefault="00A16386">
      <w:pPr>
        <w:widowControl w:val="0"/>
        <w:numPr>
          <w:ilvl w:val="1"/>
          <w:numId w:val="53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184" w:lineRule="auto"/>
        <w:ind w:left="1140" w:hanging="356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Подкрепа за личностно развитие на детето и ученика; </w:t>
      </w:r>
    </w:p>
    <w:p w14:paraId="095B2D5E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63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09E81FEE" w14:textId="77777777" w:rsidR="00A16386" w:rsidRPr="00976113" w:rsidRDefault="00A16386">
      <w:pPr>
        <w:widowControl w:val="0"/>
        <w:numPr>
          <w:ilvl w:val="1"/>
          <w:numId w:val="53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180" w:lineRule="auto"/>
        <w:ind w:left="114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Изграждане на позитивен организационен климат; </w:t>
      </w:r>
    </w:p>
    <w:p w14:paraId="291DAA74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7220F86F" w14:textId="77777777" w:rsidR="00A16386" w:rsidRPr="00976113" w:rsidRDefault="00A16386">
      <w:pPr>
        <w:widowControl w:val="0"/>
        <w:numPr>
          <w:ilvl w:val="1"/>
          <w:numId w:val="53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180" w:lineRule="auto"/>
        <w:ind w:left="114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Утвърждаване на позитивна дисциплина; </w:t>
      </w:r>
    </w:p>
    <w:p w14:paraId="75E7A16C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162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5228AA0A" w14:textId="77777777" w:rsidR="00A16386" w:rsidRPr="00976113" w:rsidRDefault="00A16386">
      <w:pPr>
        <w:widowControl w:val="0"/>
        <w:numPr>
          <w:ilvl w:val="1"/>
          <w:numId w:val="53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180" w:lineRule="auto"/>
        <w:ind w:left="114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Развитие на училищната общност. /174, ал.2 от ЗПУО/ </w:t>
      </w:r>
    </w:p>
    <w:p w14:paraId="7D101A9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sz w:val="30"/>
          <w:szCs w:val="30"/>
          <w:vertAlign w:val="superscript"/>
        </w:rPr>
      </w:pPr>
    </w:p>
    <w:p w14:paraId="6DD8442E" w14:textId="77777777" w:rsidR="00A16386" w:rsidRDefault="00A16386">
      <w:pPr>
        <w:widowControl w:val="0"/>
        <w:numPr>
          <w:ilvl w:val="0"/>
          <w:numId w:val="53"/>
        </w:numPr>
        <w:tabs>
          <w:tab w:val="clear" w:pos="720"/>
          <w:tab w:val="num" w:pos="1020"/>
        </w:tabs>
        <w:overflowPunct w:val="0"/>
        <w:autoSpaceDE w:val="0"/>
        <w:autoSpaceDN w:val="0"/>
        <w:adjustRightInd w:val="0"/>
        <w:spacing w:after="0" w:line="218" w:lineRule="auto"/>
        <w:ind w:left="1020" w:hanging="5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Превенция на обучителните трудности и ранно отстраняване на риска от тях. </w:t>
      </w:r>
    </w:p>
    <w:p w14:paraId="1CBC7D5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6" w:lineRule="exact"/>
        <w:rPr>
          <w:rFonts w:ascii="Times New Roman" w:hAnsi="Times New Roman"/>
          <w:sz w:val="24"/>
          <w:szCs w:val="24"/>
        </w:rPr>
      </w:pPr>
    </w:p>
    <w:p w14:paraId="06214A5A" w14:textId="77777777" w:rsidR="00A16386" w:rsidRPr="00976113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28" w:lineRule="auto"/>
        <w:ind w:right="20" w:firstLine="850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/При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тях. Тези мерки се прилагат към всички ученици в обща класна стая по ред, определен в държавния образователен стандарт за приобщаващото образование.</w:t>
      </w:r>
    </w:p>
    <w:p w14:paraId="462E06B5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/>
          <w:sz w:val="24"/>
          <w:szCs w:val="24"/>
        </w:rPr>
      </w:pPr>
    </w:p>
    <w:p w14:paraId="6EC4277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Чл.174, ал.5 от ЗПУО/</w:t>
      </w:r>
    </w:p>
    <w:p w14:paraId="762A0425" w14:textId="067474FD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5EA55592" wp14:editId="1DBD6911">
                <wp:simplePos x="0" y="0"/>
                <wp:positionH relativeFrom="column">
                  <wp:posOffset>268605</wp:posOffset>
                </wp:positionH>
                <wp:positionV relativeFrom="paragraph">
                  <wp:posOffset>-10795</wp:posOffset>
                </wp:positionV>
                <wp:extent cx="1511935" cy="0"/>
                <wp:effectExtent l="0" t="0" r="0" b="0"/>
                <wp:wrapNone/>
                <wp:docPr id="62" name="Право съединение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9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837F0" id="Право съединение 6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.85pt" to="140.2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" o:allowincell="f" strokeweight=".6pt"/>
            </w:pict>
          </mc:Fallback>
        </mc:AlternateContent>
      </w:r>
    </w:p>
    <w:p w14:paraId="44EE0770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240" w:lineRule="auto"/>
        <w:ind w:left="9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 </w:t>
      </w:r>
      <w:r w:rsidRPr="00976113">
        <w:rPr>
          <w:rFonts w:ascii="Times New Roman" w:hAnsi="Times New Roman"/>
          <w:sz w:val="24"/>
          <w:szCs w:val="24"/>
        </w:rPr>
        <w:t>Изграждане на умения за работа в екип в паралелката</w:t>
      </w:r>
    </w:p>
    <w:p w14:paraId="7AA0213C" w14:textId="3CD89535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139" w:lineRule="exact"/>
        <w:jc w:val="both"/>
        <w:rPr>
          <w:rFonts w:ascii="Times New Roman" w:hAnsi="Times New Roman"/>
          <w:sz w:val="24"/>
          <w:szCs w:val="24"/>
        </w:rPr>
      </w:pPr>
      <w:r w:rsidRPr="00976113"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07D0BCB3" wp14:editId="2F1467A3">
                <wp:simplePos x="0" y="0"/>
                <wp:positionH relativeFrom="column">
                  <wp:posOffset>963295</wp:posOffset>
                </wp:positionH>
                <wp:positionV relativeFrom="paragraph">
                  <wp:posOffset>-10795</wp:posOffset>
                </wp:positionV>
                <wp:extent cx="3501390" cy="0"/>
                <wp:effectExtent l="0" t="0" r="0" b="0"/>
                <wp:wrapNone/>
                <wp:docPr id="61" name="Право съединени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139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8649B" id="Право съединение 6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85pt,-.85pt" to="351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" o:allowincell="f" strokeweight=".6pt"/>
            </w:pict>
          </mc:Fallback>
        </mc:AlternateContent>
      </w:r>
    </w:p>
    <w:p w14:paraId="6C27FAEC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>3.2.1. Създаване на условия за проетно учене;</w:t>
      </w:r>
    </w:p>
    <w:p w14:paraId="54D220F3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137" w:lineRule="exact"/>
        <w:jc w:val="both"/>
        <w:rPr>
          <w:rFonts w:ascii="Times New Roman" w:hAnsi="Times New Roman"/>
          <w:sz w:val="24"/>
          <w:szCs w:val="24"/>
        </w:rPr>
      </w:pPr>
    </w:p>
    <w:p w14:paraId="51336CA0" w14:textId="59C84DB2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>3.2.1. Използване на интерактивни методи на обучение с доказан ефект</w:t>
      </w:r>
      <w:r w:rsidR="0097611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76113">
        <w:rPr>
          <w:rFonts w:ascii="Times New Roman" w:hAnsi="Times New Roman"/>
          <w:sz w:val="24"/>
          <w:szCs w:val="24"/>
        </w:rPr>
        <w:t>върху изграждане умения за работа в екип -</w:t>
      </w:r>
    </w:p>
    <w:p w14:paraId="3CDB100A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195" w:lineRule="exact"/>
        <w:jc w:val="both"/>
        <w:rPr>
          <w:rFonts w:ascii="Times New Roman" w:hAnsi="Times New Roman"/>
          <w:sz w:val="16"/>
          <w:szCs w:val="16"/>
        </w:rPr>
      </w:pPr>
    </w:p>
    <w:p w14:paraId="3B032846" w14:textId="77777777" w:rsidR="00A16386" w:rsidRPr="00976113" w:rsidRDefault="00A16386" w:rsidP="00976113">
      <w:pPr>
        <w:widowControl w:val="0"/>
        <w:numPr>
          <w:ilvl w:val="1"/>
          <w:numId w:val="54"/>
        </w:numPr>
        <w:tabs>
          <w:tab w:val="num" w:pos="847"/>
        </w:tabs>
        <w:overflowPunct w:val="0"/>
        <w:autoSpaceDE w:val="0"/>
        <w:autoSpaceDN w:val="0"/>
        <w:adjustRightInd w:val="0"/>
        <w:spacing w:after="0" w:line="290" w:lineRule="auto"/>
        <w:ind w:left="720" w:right="1620" w:hanging="296"/>
        <w:jc w:val="both"/>
        <w:rPr>
          <w:rFonts w:ascii="Times New Roman" w:hAnsi="Times New Roman"/>
          <w:sz w:val="24"/>
          <w:szCs w:val="24"/>
        </w:rPr>
      </w:pPr>
      <w:r w:rsidRPr="00976113">
        <w:rPr>
          <w:rFonts w:ascii="Times New Roman" w:hAnsi="Times New Roman"/>
          <w:sz w:val="24"/>
          <w:szCs w:val="24"/>
        </w:rPr>
        <w:t xml:space="preserve">Установяване от учителя на позитивна атмосфера в паралелките 3.3.1. Планиране и реализация на дейности по: </w:t>
      </w:r>
    </w:p>
    <w:p w14:paraId="032CDAB4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19" w:lineRule="exact"/>
        <w:jc w:val="both"/>
        <w:rPr>
          <w:rFonts w:ascii="Times New Roman" w:hAnsi="Times New Roman"/>
          <w:sz w:val="24"/>
          <w:szCs w:val="24"/>
        </w:rPr>
      </w:pPr>
    </w:p>
    <w:p w14:paraId="6ACED3A0" w14:textId="77777777" w:rsidR="00A16386" w:rsidRPr="00976113" w:rsidRDefault="00A16386" w:rsidP="00976113">
      <w:pPr>
        <w:widowControl w:val="0"/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230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осигуряване на обучение и възпитание в здравословна, безопасна и сигурна среда; </w:t>
      </w:r>
    </w:p>
    <w:p w14:paraId="1B998FB9" w14:textId="77777777" w:rsidR="00A16386" w:rsidRPr="00976113" w:rsidRDefault="00A16386" w:rsidP="00976113">
      <w:pPr>
        <w:widowControl w:val="0"/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180" w:lineRule="auto"/>
        <w:ind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зачитане на учениците като активни участници в образователния процес; </w:t>
      </w:r>
    </w:p>
    <w:p w14:paraId="6D2B7AA8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56" w:lineRule="exact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380D5FB1" w14:textId="77777777" w:rsidR="00A16386" w:rsidRPr="00976113" w:rsidRDefault="00A16386" w:rsidP="00976113">
      <w:pPr>
        <w:widowControl w:val="0"/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182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получаване на информация относно обучението, възпитанието, правата и задълженията на учениците; </w:t>
      </w:r>
    </w:p>
    <w:p w14:paraId="741CC910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60" w:lineRule="exact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0F5A5AC2" w14:textId="77777777" w:rsidR="00A16386" w:rsidRPr="00976113" w:rsidRDefault="00A16386" w:rsidP="00976113">
      <w:pPr>
        <w:widowControl w:val="0"/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230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осигуряване на обща и допълнителна подкрепа за личностно развитие на учениците; </w:t>
      </w:r>
    </w:p>
    <w:p w14:paraId="18588657" w14:textId="77777777" w:rsidR="00A16386" w:rsidRPr="00976113" w:rsidRDefault="00A16386" w:rsidP="00976113">
      <w:pPr>
        <w:widowControl w:val="0"/>
        <w:autoSpaceDE w:val="0"/>
        <w:autoSpaceDN w:val="0"/>
        <w:adjustRightInd w:val="0"/>
        <w:spacing w:after="0" w:line="58" w:lineRule="exact"/>
        <w:jc w:val="both"/>
        <w:rPr>
          <w:rFonts w:ascii="Wingdings" w:hAnsi="Wingdings" w:cs="Wingdings"/>
          <w:sz w:val="24"/>
          <w:szCs w:val="24"/>
          <w:vertAlign w:val="superscript"/>
        </w:rPr>
      </w:pPr>
    </w:p>
    <w:p w14:paraId="4CB88BAF" w14:textId="77777777" w:rsidR="00976113" w:rsidRPr="00976113" w:rsidRDefault="00A16386" w:rsidP="00976113">
      <w:pPr>
        <w:widowControl w:val="0"/>
        <w:numPr>
          <w:ilvl w:val="0"/>
          <w:numId w:val="54"/>
        </w:numPr>
        <w:overflowPunct w:val="0"/>
        <w:autoSpaceDE w:val="0"/>
        <w:autoSpaceDN w:val="0"/>
        <w:adjustRightInd w:val="0"/>
        <w:spacing w:after="0" w:line="180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>осигуряване на индивидуално консултиране по проблеми, свързани с тяхното поведение и взаимоотношенията с връстници, родители и учители. /чл.208, ал.1 от З</w:t>
      </w:r>
      <w:r w:rsidR="00976113">
        <w:rPr>
          <w:rFonts w:ascii="Times New Roman" w:hAnsi="Times New Roman"/>
          <w:sz w:val="24"/>
          <w:szCs w:val="24"/>
          <w:lang w:val="bg-BG"/>
        </w:rPr>
        <w:t>ПУО</w:t>
      </w:r>
    </w:p>
    <w:p w14:paraId="7922B5F5" w14:textId="77777777" w:rsidR="00976113" w:rsidRPr="00976113" w:rsidRDefault="00976113" w:rsidP="00976113">
      <w:pPr>
        <w:pStyle w:val="ab"/>
        <w:rPr>
          <w:sz w:val="16"/>
          <w:szCs w:val="16"/>
        </w:rPr>
      </w:pPr>
    </w:p>
    <w:p w14:paraId="69F2EFBF" w14:textId="6A587436" w:rsidR="00A16386" w:rsidRDefault="00A16386" w:rsidP="00976113">
      <w:pPr>
        <w:widowControl w:val="0"/>
        <w:autoSpaceDE w:val="0"/>
        <w:autoSpaceDN w:val="0"/>
        <w:adjustRightInd w:val="0"/>
        <w:spacing w:after="0" w:line="20" w:lineRule="exact"/>
        <w:jc w:val="both"/>
        <w:rPr>
          <w:rFonts w:ascii="Times New Roman" w:hAnsi="Times New Roman"/>
          <w:sz w:val="24"/>
          <w:szCs w:val="24"/>
        </w:rPr>
      </w:pPr>
      <w:r w:rsidRPr="00976113"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DE3DFC3" wp14:editId="67430493">
                <wp:simplePos x="0" y="0"/>
                <wp:positionH relativeFrom="column">
                  <wp:posOffset>268605</wp:posOffset>
                </wp:positionH>
                <wp:positionV relativeFrom="paragraph">
                  <wp:posOffset>-2023110</wp:posOffset>
                </wp:positionV>
                <wp:extent cx="4469130" cy="0"/>
                <wp:effectExtent l="0" t="0" r="0" b="0"/>
                <wp:wrapNone/>
                <wp:docPr id="60" name="Право съединени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913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20CC0" id="Право съединение 6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159.3pt" to="373.05pt,-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" o:allowincell="f" strokeweight=".21164mm"/>
            </w:pict>
          </mc:Fallback>
        </mc:AlternateContent>
      </w:r>
      <w:bookmarkStart w:id="16" w:name="page18"/>
      <w:bookmarkEnd w:id="16"/>
    </w:p>
    <w:p w14:paraId="27E45FEF" w14:textId="6A587436" w:rsidR="00A16386" w:rsidRPr="00976113" w:rsidRDefault="00A16386">
      <w:pPr>
        <w:widowControl w:val="0"/>
        <w:numPr>
          <w:ilvl w:val="0"/>
          <w:numId w:val="55"/>
        </w:numPr>
        <w:overflowPunct w:val="0"/>
        <w:autoSpaceDE w:val="0"/>
        <w:autoSpaceDN w:val="0"/>
        <w:adjustRightInd w:val="0"/>
        <w:spacing w:after="0" w:line="184" w:lineRule="auto"/>
        <w:ind w:right="20"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осигуряване на условия за участие в проектни дейности за формиране на знания, учения и нагласи за здравословен начин на живот. </w:t>
      </w:r>
    </w:p>
    <w:p w14:paraId="7F411CBA" w14:textId="77777777" w:rsidR="00A16386" w:rsidRPr="00976113" w:rsidRDefault="00A16386">
      <w:pPr>
        <w:widowControl w:val="0"/>
        <w:numPr>
          <w:ilvl w:val="0"/>
          <w:numId w:val="55"/>
        </w:numPr>
        <w:overflowPunct w:val="0"/>
        <w:autoSpaceDE w:val="0"/>
        <w:autoSpaceDN w:val="0"/>
        <w:adjustRightInd w:val="0"/>
        <w:spacing w:after="0" w:line="180" w:lineRule="auto"/>
        <w:ind w:hanging="364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976113">
        <w:rPr>
          <w:rFonts w:ascii="Times New Roman" w:hAnsi="Times New Roman"/>
          <w:sz w:val="24"/>
          <w:szCs w:val="24"/>
        </w:rPr>
        <w:t xml:space="preserve">екологично възпитание чрез проектни дейности, хепънинги, състезания и др. </w:t>
      </w:r>
    </w:p>
    <w:p w14:paraId="7FF801A7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3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68646E0F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976113">
        <w:rPr>
          <w:rFonts w:ascii="Times New Roman" w:hAnsi="Times New Roman"/>
          <w:iCs/>
          <w:sz w:val="24"/>
          <w:szCs w:val="24"/>
        </w:rPr>
        <w:t>/Чл. 171. (1) ЗПУО – Права на учениците</w:t>
      </w:r>
      <w:r>
        <w:rPr>
          <w:rFonts w:ascii="Times New Roman" w:hAnsi="Times New Roman"/>
          <w:i/>
          <w:iCs/>
          <w:sz w:val="24"/>
          <w:szCs w:val="24"/>
        </w:rPr>
        <w:t xml:space="preserve">/ </w:t>
      </w:r>
    </w:p>
    <w:p w14:paraId="4266FFCD" w14:textId="77777777" w:rsidR="00CA54BE" w:rsidRPr="00CA54BE" w:rsidRDefault="00CA54BE" w:rsidP="00A1638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20"/>
        <w:jc w:val="both"/>
        <w:rPr>
          <w:rFonts w:ascii="Wingdings" w:hAnsi="Wingdings" w:cs="Wingdings"/>
          <w:sz w:val="16"/>
          <w:szCs w:val="16"/>
          <w:vertAlign w:val="superscript"/>
        </w:rPr>
      </w:pPr>
    </w:p>
    <w:p w14:paraId="6FDF222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" w:lineRule="exact"/>
        <w:rPr>
          <w:rFonts w:ascii="Wingdings" w:hAnsi="Wingdings" w:cs="Wingdings"/>
          <w:sz w:val="33"/>
          <w:szCs w:val="33"/>
          <w:vertAlign w:val="superscript"/>
        </w:rPr>
      </w:pPr>
    </w:p>
    <w:p w14:paraId="5E2EBAF7" w14:textId="77777777" w:rsidR="00A16386" w:rsidRDefault="00A16386">
      <w:pPr>
        <w:widowControl w:val="0"/>
        <w:numPr>
          <w:ilvl w:val="1"/>
          <w:numId w:val="55"/>
        </w:numPr>
        <w:tabs>
          <w:tab w:val="clear" w:pos="1440"/>
          <w:tab w:val="num" w:pos="1520"/>
        </w:tabs>
        <w:overflowPunct w:val="0"/>
        <w:autoSpaceDE w:val="0"/>
        <w:autoSpaceDN w:val="0"/>
        <w:adjustRightInd w:val="0"/>
        <w:spacing w:after="0" w:line="240" w:lineRule="auto"/>
        <w:ind w:left="1520" w:hanging="81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Обсъждане  на  въпроси,  засягащи  училищния  живот  и  училищната </w:t>
      </w:r>
    </w:p>
    <w:p w14:paraId="41C76C9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01" w:lineRule="exact"/>
        <w:rPr>
          <w:rFonts w:ascii="Times New Roman" w:hAnsi="Times New Roman"/>
          <w:sz w:val="24"/>
          <w:szCs w:val="24"/>
        </w:rPr>
      </w:pPr>
    </w:p>
    <w:p w14:paraId="1A9D0AE3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360"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общност, в т.ч. училищния учебен план чрез формите на ученическо самоуправление.</w:t>
      </w:r>
    </w:p>
    <w:p w14:paraId="15B764E2" w14:textId="77777777" w:rsidR="00A16386" w:rsidRPr="00976113" w:rsidRDefault="00A16386" w:rsidP="00A16386">
      <w:pPr>
        <w:widowControl w:val="0"/>
        <w:autoSpaceDE w:val="0"/>
        <w:autoSpaceDN w:val="0"/>
        <w:adjustRightInd w:val="0"/>
        <w:spacing w:after="0" w:line="299" w:lineRule="exact"/>
        <w:rPr>
          <w:rFonts w:ascii="Times New Roman" w:hAnsi="Times New Roman"/>
          <w:sz w:val="16"/>
          <w:szCs w:val="16"/>
        </w:rPr>
      </w:pPr>
    </w:p>
    <w:p w14:paraId="37A5F158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360" w:right="20" w:firstLine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3.3.3. Подпомагане на учениците за получаване на съдействие от училището и от органите на местното самоуправление при изразяване на тяхното мнение по въпроси, които пряко ги засягат, както и при участие в живота на общността</w:t>
      </w:r>
    </w:p>
    <w:p w14:paraId="74287C21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/>
          <w:sz w:val="16"/>
          <w:szCs w:val="16"/>
        </w:rPr>
      </w:pPr>
    </w:p>
    <w:p w14:paraId="502F02E9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360" w:right="20" w:firstLine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3.3.4. Поощряване с морални и материални награди при показани високи постижения в областта на науката, изкуството и спорта.</w:t>
      </w:r>
    </w:p>
    <w:p w14:paraId="368F877A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/>
          <w:sz w:val="16"/>
          <w:szCs w:val="16"/>
        </w:rPr>
      </w:pPr>
    </w:p>
    <w:p w14:paraId="3B4D1D33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720"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3.3.5. Участие в ритуализацията на училищния живот чрез предложения и дейности, свързани с училищните традиции и изграждане на новата визия на училището</w:t>
      </w:r>
    </w:p>
    <w:p w14:paraId="5B6A8806" w14:textId="77777777" w:rsidR="00CA54BE" w:rsidRPr="00CA54BE" w:rsidRDefault="00CA54BE" w:rsidP="00A1638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720" w:right="20"/>
        <w:jc w:val="both"/>
        <w:rPr>
          <w:rFonts w:ascii="Times New Roman" w:hAnsi="Times New Roman"/>
          <w:sz w:val="16"/>
          <w:szCs w:val="16"/>
        </w:rPr>
      </w:pPr>
    </w:p>
    <w:p w14:paraId="18660B1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4" w:lineRule="exact"/>
        <w:rPr>
          <w:rFonts w:ascii="Times New Roman" w:hAnsi="Times New Roman"/>
          <w:sz w:val="24"/>
          <w:szCs w:val="24"/>
        </w:rPr>
      </w:pPr>
    </w:p>
    <w:p w14:paraId="1DC52C5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4: Повишаване резултатите от обучението</w:t>
      </w:r>
    </w:p>
    <w:p w14:paraId="30436A37" w14:textId="19E4A5A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A0C39A5" wp14:editId="459FAE0B">
                <wp:simplePos x="0" y="0"/>
                <wp:positionH relativeFrom="column">
                  <wp:posOffset>-1905</wp:posOffset>
                </wp:positionH>
                <wp:positionV relativeFrom="paragraph">
                  <wp:posOffset>-6985</wp:posOffset>
                </wp:positionV>
                <wp:extent cx="3528060" cy="0"/>
                <wp:effectExtent l="0" t="0" r="0" b="0"/>
                <wp:wrapNone/>
                <wp:docPr id="59" name="Право съединени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806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50832" id="Право съединение 5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.55pt" to="277.6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" o:allowincell="f" strokeweight="1.2pt"/>
            </w:pict>
          </mc:Fallback>
        </mc:AlternateContent>
      </w:r>
    </w:p>
    <w:p w14:paraId="4EC134E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Подготовка на учениците за </w:t>
      </w:r>
      <w:r>
        <w:rPr>
          <w:rFonts w:ascii="Times New Roman" w:hAnsi="Times New Roman"/>
          <w:i/>
          <w:iCs/>
          <w:sz w:val="24"/>
          <w:szCs w:val="24"/>
        </w:rPr>
        <w:t>успешно полагане</w:t>
      </w:r>
      <w:r>
        <w:rPr>
          <w:rFonts w:ascii="Times New Roman" w:hAnsi="Times New Roman"/>
          <w:sz w:val="24"/>
          <w:szCs w:val="24"/>
        </w:rPr>
        <w:t xml:space="preserve"> на изпитите от НВО и ДЗИ.</w:t>
      </w:r>
    </w:p>
    <w:p w14:paraId="6516E05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39A9A82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2. Организиране </w:t>
      </w:r>
      <w:r>
        <w:rPr>
          <w:rFonts w:ascii="Times New Roman" w:hAnsi="Times New Roman"/>
          <w:i/>
          <w:iCs/>
          <w:sz w:val="24"/>
          <w:szCs w:val="24"/>
        </w:rPr>
        <w:t>на допълнително обучение</w:t>
      </w:r>
      <w:r>
        <w:rPr>
          <w:rFonts w:ascii="Times New Roman" w:hAnsi="Times New Roman"/>
          <w:sz w:val="24"/>
          <w:szCs w:val="24"/>
        </w:rPr>
        <w:t xml:space="preserve"> по време на лятната ваканция при</w:t>
      </w:r>
    </w:p>
    <w:p w14:paraId="3CA4904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14:paraId="103F987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 и по ред, определени със заповед на директора на училището за ученици с</w:t>
      </w:r>
    </w:p>
    <w:p w14:paraId="72C7AD5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7151ECB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обучителни  трудности.  При  необходимост  допълнителното  обучение  може  да</w:t>
      </w:r>
    </w:p>
    <w:p w14:paraId="6EF25FD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14:paraId="6354EDE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продължи и през следващата учебна година. /чл. 124, ал.2 от ЗПУО/.</w:t>
      </w:r>
    </w:p>
    <w:p w14:paraId="4C38063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1C54695E" w14:textId="77777777" w:rsidR="00A16386" w:rsidRDefault="00A16386">
      <w:pPr>
        <w:widowControl w:val="0"/>
        <w:numPr>
          <w:ilvl w:val="0"/>
          <w:numId w:val="56"/>
        </w:numPr>
        <w:tabs>
          <w:tab w:val="clear" w:pos="720"/>
          <w:tab w:val="num" w:pos="907"/>
        </w:tabs>
        <w:overflowPunct w:val="0"/>
        <w:autoSpaceDE w:val="0"/>
        <w:autoSpaceDN w:val="0"/>
        <w:adjustRightInd w:val="0"/>
        <w:spacing w:after="0" w:line="309" w:lineRule="auto"/>
        <w:ind w:left="4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Перманентно консултиране на учениците, полагащи поправителен изпит и изготвяне на програми за допълнителна работа по учебни предмети или модули. </w:t>
      </w:r>
    </w:p>
    <w:p w14:paraId="6D5B03C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57ABDD53" w14:textId="77777777" w:rsidR="00A16386" w:rsidRPr="00CA54BE" w:rsidRDefault="00A16386">
      <w:pPr>
        <w:widowControl w:val="0"/>
        <w:numPr>
          <w:ilvl w:val="0"/>
          <w:numId w:val="56"/>
        </w:numPr>
        <w:tabs>
          <w:tab w:val="clear" w:pos="720"/>
          <w:tab w:val="num" w:pos="893"/>
        </w:tabs>
        <w:overflowPunct w:val="0"/>
        <w:autoSpaceDE w:val="0"/>
        <w:autoSpaceDN w:val="0"/>
        <w:adjustRightInd w:val="0"/>
        <w:spacing w:after="0" w:line="340" w:lineRule="auto"/>
        <w:ind w:left="4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Преустановяване на индивидуалната учебна програма и продължанаване на обучението по общата при постигане изискванията на учебната програма. /</w:t>
      </w:r>
      <w:r>
        <w:rPr>
          <w:rFonts w:ascii="Times New Roman" w:hAnsi="Times New Roman"/>
          <w:i/>
          <w:iCs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54BE">
        <w:rPr>
          <w:rFonts w:ascii="Times New Roman" w:hAnsi="Times New Roman"/>
          <w:iCs/>
          <w:sz w:val="24"/>
          <w:szCs w:val="24"/>
        </w:rPr>
        <w:t xml:space="preserve">учениците със специални образователни потребности, които се обучават по индивидуална учебна програма, се поставят оценки само с качествен показател, </w:t>
      </w:r>
    </w:p>
    <w:p w14:paraId="7756ADAA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20" w:lineRule="exact"/>
        <w:rPr>
          <w:rFonts w:ascii="Times New Roman" w:hAnsi="Times New Roman"/>
          <w:sz w:val="24"/>
          <w:szCs w:val="24"/>
        </w:rPr>
      </w:pPr>
    </w:p>
    <w:p w14:paraId="53513DE8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CA54BE">
        <w:rPr>
          <w:rFonts w:ascii="Times New Roman" w:hAnsi="Times New Roman"/>
          <w:iCs/>
          <w:sz w:val="24"/>
          <w:szCs w:val="24"/>
        </w:rPr>
        <w:t>които може да са: "постига изискванията", "справя се" и "среща затруднения".</w:t>
      </w:r>
    </w:p>
    <w:p w14:paraId="6EC0BD87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14:paraId="7333D27C" w14:textId="77777777" w:rsidR="00A16386" w:rsidRPr="00CA54BE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40" w:lineRule="auto"/>
        <w:ind w:left="720" w:right="20"/>
        <w:jc w:val="both"/>
        <w:rPr>
          <w:rFonts w:ascii="Times New Roman" w:hAnsi="Times New Roman"/>
          <w:sz w:val="24"/>
          <w:szCs w:val="24"/>
        </w:rPr>
      </w:pPr>
      <w:r w:rsidRPr="00CA54BE">
        <w:rPr>
          <w:rFonts w:ascii="Times New Roman" w:hAnsi="Times New Roman"/>
          <w:iCs/>
          <w:sz w:val="24"/>
          <w:szCs w:val="24"/>
        </w:rPr>
        <w:t>(8) Когато се установи, че учениците по ал. 7 са постигнали изискванията на учебната програма по учебен предмет от училищния учебен план, се поставя оценка с количествен показател и по този учебен предмет и обучението по индивидуална учебна програма се преустановява./чл.120, ал.7 и 8 от ЗПУО.</w:t>
      </w:r>
    </w:p>
    <w:p w14:paraId="261ED55C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84" w:lineRule="exact"/>
        <w:rPr>
          <w:rFonts w:ascii="Times New Roman" w:hAnsi="Times New Roman"/>
          <w:sz w:val="24"/>
          <w:szCs w:val="24"/>
        </w:rPr>
      </w:pPr>
    </w:p>
    <w:p w14:paraId="07EBFD12" w14:textId="77777777" w:rsidR="00A16386" w:rsidRDefault="00A16386" w:rsidP="00CA54BE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Изготвяне на програма за превенция на ранното отпадане от училище по различни причини.</w:t>
      </w:r>
    </w:p>
    <w:p w14:paraId="03585C6E" w14:textId="4F10646D" w:rsidR="00A16386" w:rsidRDefault="00A16386" w:rsidP="00A16386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20C47E2" wp14:editId="45970E67">
                <wp:simplePos x="0" y="0"/>
                <wp:positionH relativeFrom="column">
                  <wp:posOffset>268605</wp:posOffset>
                </wp:positionH>
                <wp:positionV relativeFrom="paragraph">
                  <wp:posOffset>-322580</wp:posOffset>
                </wp:positionV>
                <wp:extent cx="5490210" cy="0"/>
                <wp:effectExtent l="0" t="0" r="0" b="0"/>
                <wp:wrapNone/>
                <wp:docPr id="58" name="Право съединени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02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31F88" id="Право съединение 5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25.4pt" to="453.45pt,-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" o:allowincell="f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4C2E73E1" wp14:editId="51BD100A">
                <wp:simplePos x="0" y="0"/>
                <wp:positionH relativeFrom="column">
                  <wp:posOffset>268605</wp:posOffset>
                </wp:positionH>
                <wp:positionV relativeFrom="paragraph">
                  <wp:posOffset>-60325</wp:posOffset>
                </wp:positionV>
                <wp:extent cx="1238885" cy="0"/>
                <wp:effectExtent l="0" t="0" r="0" b="0"/>
                <wp:wrapNone/>
                <wp:docPr id="57" name="Право съединение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88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F328C" id="Право съединение 5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4.75pt" to="118.7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" o:allowincell="f" strokeweight=".21164mm"/>
            </w:pict>
          </mc:Fallback>
        </mc:AlternateContent>
      </w:r>
    </w:p>
    <w:p w14:paraId="6FDEA6F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5: Надграждане на знания и умения</w:t>
      </w:r>
    </w:p>
    <w:p w14:paraId="4BB89571" w14:textId="50459B5D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2D206338" wp14:editId="2082AD78">
                <wp:simplePos x="0" y="0"/>
                <wp:positionH relativeFrom="column">
                  <wp:posOffset>-1905</wp:posOffset>
                </wp:positionH>
                <wp:positionV relativeFrom="paragraph">
                  <wp:posOffset>-6985</wp:posOffset>
                </wp:positionV>
                <wp:extent cx="3084195" cy="0"/>
                <wp:effectExtent l="0" t="0" r="0" b="0"/>
                <wp:wrapNone/>
                <wp:docPr id="56" name="Право съединение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419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BA2F6" id="Право съединение 5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.55pt" to="242.7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" o:allowincell="f" strokeweight="1.2pt"/>
            </w:pict>
          </mc:Fallback>
        </mc:AlternateContent>
      </w:r>
    </w:p>
    <w:p w14:paraId="285CD3F7" w14:textId="77777777" w:rsidR="00A16386" w:rsidRDefault="00A16386">
      <w:pPr>
        <w:widowControl w:val="0"/>
        <w:numPr>
          <w:ilvl w:val="0"/>
          <w:numId w:val="57"/>
        </w:numPr>
        <w:tabs>
          <w:tab w:val="num" w:pos="420"/>
        </w:tabs>
        <w:overflowPunct w:val="0"/>
        <w:autoSpaceDE w:val="0"/>
        <w:autoSpaceDN w:val="0"/>
        <w:adjustRightInd w:val="0"/>
        <w:spacing w:after="0" w:line="240" w:lineRule="auto"/>
        <w:ind w:left="420" w:hanging="416"/>
        <w:jc w:val="both"/>
        <w:rPr>
          <w:rFonts w:ascii="Times New Roman" w:hAnsi="Times New Roman"/>
          <w:sz w:val="24"/>
          <w:szCs w:val="24"/>
        </w:rPr>
      </w:pPr>
      <w:bookmarkStart w:id="17" w:name="page19"/>
      <w:bookmarkEnd w:id="17"/>
      <w:r>
        <w:rPr>
          <w:rFonts w:ascii="Times New Roman" w:hAnsi="Times New Roman"/>
          <w:sz w:val="24"/>
          <w:szCs w:val="24"/>
        </w:rPr>
        <w:t xml:space="preserve">Организиране от училището състезания, конкурси и др. </w:t>
      </w:r>
    </w:p>
    <w:p w14:paraId="0C3C724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62" w:lineRule="exact"/>
        <w:rPr>
          <w:rFonts w:ascii="Wingdings" w:hAnsi="Wingdings" w:cs="Wingdings"/>
          <w:sz w:val="30"/>
          <w:szCs w:val="30"/>
          <w:vertAlign w:val="superscript"/>
        </w:rPr>
      </w:pPr>
    </w:p>
    <w:p w14:paraId="05F94645" w14:textId="77777777" w:rsidR="00A16386" w:rsidRPr="00CA54BE" w:rsidRDefault="00A16386">
      <w:pPr>
        <w:widowControl w:val="0"/>
        <w:numPr>
          <w:ilvl w:val="1"/>
          <w:numId w:val="57"/>
        </w:numPr>
        <w:tabs>
          <w:tab w:val="num" w:pos="720"/>
        </w:tabs>
        <w:overflowPunct w:val="0"/>
        <w:autoSpaceDE w:val="0"/>
        <w:autoSpaceDN w:val="0"/>
        <w:adjustRightInd w:val="0"/>
        <w:spacing w:after="0" w:line="180" w:lineRule="auto"/>
        <w:ind w:left="72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CA54BE">
        <w:rPr>
          <w:rFonts w:ascii="Times New Roman" w:hAnsi="Times New Roman"/>
          <w:sz w:val="24"/>
          <w:szCs w:val="24"/>
        </w:rPr>
        <w:t xml:space="preserve">„Празници на словото“; </w:t>
      </w:r>
    </w:p>
    <w:p w14:paraId="4709802F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sz w:val="24"/>
          <w:szCs w:val="24"/>
          <w:vertAlign w:val="superscript"/>
        </w:rPr>
      </w:pPr>
    </w:p>
    <w:p w14:paraId="528770FA" w14:textId="77777777" w:rsidR="00A16386" w:rsidRPr="00CA54BE" w:rsidRDefault="00A16386">
      <w:pPr>
        <w:widowControl w:val="0"/>
        <w:numPr>
          <w:ilvl w:val="1"/>
          <w:numId w:val="57"/>
        </w:numPr>
        <w:tabs>
          <w:tab w:val="num" w:pos="720"/>
        </w:tabs>
        <w:overflowPunct w:val="0"/>
        <w:autoSpaceDE w:val="0"/>
        <w:autoSpaceDN w:val="0"/>
        <w:adjustRightInd w:val="0"/>
        <w:spacing w:after="0" w:line="180" w:lineRule="auto"/>
        <w:ind w:left="72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CA54BE">
        <w:rPr>
          <w:rFonts w:ascii="Times New Roman" w:hAnsi="Times New Roman"/>
          <w:sz w:val="24"/>
          <w:szCs w:val="24"/>
        </w:rPr>
        <w:t>„Спорт срещу агресия“</w:t>
      </w:r>
    </w:p>
    <w:p w14:paraId="310601DC" w14:textId="77777777" w:rsidR="00A16386" w:rsidRPr="00CA54BE" w:rsidRDefault="00A16386" w:rsidP="00A16386">
      <w:pPr>
        <w:pStyle w:val="ab"/>
      </w:pPr>
    </w:p>
    <w:p w14:paraId="4E8222FF" w14:textId="77777777" w:rsidR="00A16386" w:rsidRPr="00CA54BE" w:rsidRDefault="00A16386">
      <w:pPr>
        <w:widowControl w:val="0"/>
        <w:numPr>
          <w:ilvl w:val="1"/>
          <w:numId w:val="57"/>
        </w:numPr>
        <w:tabs>
          <w:tab w:val="num" w:pos="720"/>
        </w:tabs>
        <w:overflowPunct w:val="0"/>
        <w:autoSpaceDE w:val="0"/>
        <w:autoSpaceDN w:val="0"/>
        <w:adjustRightInd w:val="0"/>
        <w:spacing w:after="0" w:line="180" w:lineRule="auto"/>
        <w:ind w:left="720" w:hanging="356"/>
        <w:jc w:val="both"/>
        <w:rPr>
          <w:rFonts w:ascii="Wingdings" w:hAnsi="Wingdings" w:cs="Wingdings"/>
          <w:sz w:val="24"/>
          <w:szCs w:val="24"/>
          <w:vertAlign w:val="superscript"/>
        </w:rPr>
      </w:pPr>
      <w:r w:rsidRPr="00CA54BE">
        <w:rPr>
          <w:rFonts w:ascii="Times New Roman" w:hAnsi="Times New Roman"/>
          <w:sz w:val="24"/>
          <w:szCs w:val="24"/>
          <w:lang w:val="bg-BG"/>
        </w:rPr>
        <w:t>„Любов към ближния”</w:t>
      </w:r>
      <w:r w:rsidRPr="00CA54BE">
        <w:rPr>
          <w:rFonts w:ascii="Times New Roman" w:hAnsi="Times New Roman"/>
          <w:sz w:val="24"/>
          <w:szCs w:val="24"/>
        </w:rPr>
        <w:t xml:space="preserve"> </w:t>
      </w:r>
    </w:p>
    <w:p w14:paraId="718574D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6" w:lineRule="exact"/>
        <w:rPr>
          <w:rFonts w:ascii="Wingdings" w:hAnsi="Wingdings" w:cs="Wingdings"/>
          <w:sz w:val="30"/>
          <w:szCs w:val="30"/>
          <w:vertAlign w:val="superscript"/>
        </w:rPr>
      </w:pPr>
    </w:p>
    <w:p w14:paraId="27DF4A26" w14:textId="77777777" w:rsidR="00A16386" w:rsidRDefault="00A16386">
      <w:pPr>
        <w:widowControl w:val="0"/>
        <w:numPr>
          <w:ilvl w:val="0"/>
          <w:numId w:val="57"/>
        </w:numPr>
        <w:tabs>
          <w:tab w:val="num" w:pos="434"/>
        </w:tabs>
        <w:overflowPunct w:val="0"/>
        <w:autoSpaceDE w:val="0"/>
        <w:autoSpaceDN w:val="0"/>
        <w:adjustRightInd w:val="0"/>
        <w:spacing w:after="0" w:line="309" w:lineRule="auto"/>
        <w:ind w:left="0" w:right="20" w:firstLine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Планиране и реализация на дейности, мотивиращи учениците за усвояване на допълнителни знания и умения </w:t>
      </w:r>
    </w:p>
    <w:p w14:paraId="3C2C4D93" w14:textId="0196F30B" w:rsidR="00A16386" w:rsidRDefault="00A16386" w:rsidP="00A16386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4E8B2513" wp14:editId="32C66ED7">
                <wp:simplePos x="0" y="0"/>
                <wp:positionH relativeFrom="column">
                  <wp:posOffset>1905</wp:posOffset>
                </wp:positionH>
                <wp:positionV relativeFrom="paragraph">
                  <wp:posOffset>-2164715</wp:posOffset>
                </wp:positionV>
                <wp:extent cx="3902075" cy="0"/>
                <wp:effectExtent l="0" t="0" r="0" b="0"/>
                <wp:wrapNone/>
                <wp:docPr id="55" name="Право съединение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20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FB968" id="Право съединение 5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170.45pt" to="307.4pt,-1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" o:allowincell="f" strokeweight=".6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B1A198D" wp14:editId="667C8D9E">
                <wp:simplePos x="0" y="0"/>
                <wp:positionH relativeFrom="column">
                  <wp:posOffset>1905</wp:posOffset>
                </wp:positionH>
                <wp:positionV relativeFrom="paragraph">
                  <wp:posOffset>-325120</wp:posOffset>
                </wp:positionV>
                <wp:extent cx="5490210" cy="0"/>
                <wp:effectExtent l="0" t="0" r="0" b="0"/>
                <wp:wrapNone/>
                <wp:docPr id="54" name="Право съединени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0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76DCE" id="Право съединение 5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25.6pt" to="432.45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" o:allowincell="f" strokeweight=".6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43531349" wp14:editId="5366A019">
                <wp:simplePos x="0" y="0"/>
                <wp:positionH relativeFrom="column">
                  <wp:posOffset>1905</wp:posOffset>
                </wp:positionH>
                <wp:positionV relativeFrom="paragraph">
                  <wp:posOffset>-61595</wp:posOffset>
                </wp:positionV>
                <wp:extent cx="2039620" cy="0"/>
                <wp:effectExtent l="0" t="0" r="0" b="0"/>
                <wp:wrapNone/>
                <wp:docPr id="53" name="Право съединени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962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813AD" id="Право съединение 5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4.85pt" to="160.75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" o:allowincell="f" strokeweight=".21164mm"/>
            </w:pict>
          </mc:Fallback>
        </mc:AlternateContent>
      </w:r>
    </w:p>
    <w:p w14:paraId="0AA8DBF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Организиране на „Празници на словото“ – БЕЛ /Стандарт – усвояване на БКЕ/ -</w:t>
      </w:r>
    </w:p>
    <w:p w14:paraId="0B0B6B3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14:paraId="501D310A" w14:textId="77777777" w:rsidR="00A16386" w:rsidRDefault="00A16386" w:rsidP="00A16386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</w:t>
      </w:r>
      <w:r>
        <w:rPr>
          <w:rFonts w:ascii="Times New Roman" w:hAnsi="Times New Roman"/>
          <w:sz w:val="24"/>
          <w:szCs w:val="24"/>
        </w:rPr>
        <w:tab/>
        <w:t>–  РОДНОЕЗИКОВАТА  ПОДГОТОВКА  /Маратони  на  четене,</w:t>
      </w:r>
    </w:p>
    <w:p w14:paraId="0AEF237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1330C6CE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9" w:lineRule="auto"/>
        <w:ind w:right="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състезания по декламаторско майсторство, дефилета на литературни герои, рицари на книгата, състезания по грамотност и др/.;</w:t>
      </w:r>
    </w:p>
    <w:p w14:paraId="51478B4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40B5FBD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208BBFBA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33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Хепънинг – „Да пазим природата“, „Зелена планета“ – организиране и провеждане на инициативата в партньорство с РУО </w:t>
      </w:r>
    </w:p>
    <w:p w14:paraId="2C46FAC5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16"/>
          <w:szCs w:val="16"/>
        </w:rPr>
      </w:pPr>
    </w:p>
    <w:p w14:paraId="6F7AA76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Подготовка за участие на ученици в състезания, олимпиади, конкурси и др.</w:t>
      </w:r>
    </w:p>
    <w:p w14:paraId="4F75269C" w14:textId="4AD12C01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6517A1EC" wp14:editId="0F690428">
                <wp:simplePos x="0" y="0"/>
                <wp:positionH relativeFrom="column">
                  <wp:posOffset>1905</wp:posOffset>
                </wp:positionH>
                <wp:positionV relativeFrom="paragraph">
                  <wp:posOffset>-10795</wp:posOffset>
                </wp:positionV>
                <wp:extent cx="5194935" cy="0"/>
                <wp:effectExtent l="0" t="0" r="0" b="0"/>
                <wp:wrapNone/>
                <wp:docPr id="52" name="Право съединени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49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41173" id="Право съединение 5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.85pt" to="409.2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" o:allowincell="f" strokeweight=".6pt"/>
            </w:pict>
          </mc:Fallback>
        </mc:AlternateContent>
      </w:r>
    </w:p>
    <w:p w14:paraId="5C5702D1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Най-голяма активност – в начален етап:-</w:t>
      </w:r>
      <w:r>
        <w:rPr>
          <w:rFonts w:ascii="Times New Roman" w:hAnsi="Times New Roman"/>
          <w:sz w:val="24"/>
          <w:szCs w:val="24"/>
          <w:lang w:val="bg-BG"/>
        </w:rPr>
        <w:t>І-ІV клас</w:t>
      </w:r>
    </w:p>
    <w:p w14:paraId="1113E51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4348830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1”Знам и мога”</w:t>
      </w:r>
    </w:p>
    <w:p w14:paraId="4FD7EEB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2.Олимпиада по математика</w:t>
      </w:r>
    </w:p>
    <w:p w14:paraId="29EF069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3.”Боге любов”</w:t>
      </w:r>
    </w:p>
    <w:p w14:paraId="51DD2D64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4.”Рождиство Христово”и”Христос Воскресе-Радост донесе”</w:t>
      </w:r>
    </w:p>
    <w:p w14:paraId="2D23414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5.”С бедата си видях очите”</w:t>
      </w:r>
    </w:p>
    <w:p w14:paraId="3C8CF6FF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6.”Аз и числата”,”Аз и буквите”</w:t>
      </w:r>
    </w:p>
    <w:p w14:paraId="43F3A5BE" w14:textId="77777777" w:rsidR="00CA54BE" w:rsidRPr="00CA54BE" w:rsidRDefault="00CA54BE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bg-BG"/>
        </w:rPr>
      </w:pPr>
    </w:p>
    <w:p w14:paraId="374B908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" w:lineRule="exact"/>
        <w:rPr>
          <w:rFonts w:ascii="Times New Roman" w:hAnsi="Times New Roman"/>
          <w:sz w:val="24"/>
          <w:szCs w:val="24"/>
        </w:rPr>
      </w:pPr>
    </w:p>
    <w:p w14:paraId="68F3B519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5.4. Изграждане на екипи за работа по проекти</w:t>
      </w:r>
    </w:p>
    <w:p w14:paraId="6877732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498A38D3" w14:textId="7A819DC9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1.П</w: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56ABC2BC" wp14:editId="6DBE39F7">
                <wp:simplePos x="0" y="0"/>
                <wp:positionH relativeFrom="column">
                  <wp:posOffset>1905</wp:posOffset>
                </wp:positionH>
                <wp:positionV relativeFrom="paragraph">
                  <wp:posOffset>-10795</wp:posOffset>
                </wp:positionV>
                <wp:extent cx="3050540" cy="0"/>
                <wp:effectExtent l="0" t="0" r="0" b="0"/>
                <wp:wrapNone/>
                <wp:docPr id="51" name="Право съединени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5054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6EB77" id="Право съединение 5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-.85pt" to="240.3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" o:allowincell="f" strokeweight=".21164mm"/>
            </w:pict>
          </mc:Fallback>
        </mc:AlternateContent>
      </w:r>
      <w:bookmarkStart w:id="18" w:name="page20"/>
      <w:bookmarkEnd w:id="18"/>
      <w:r>
        <w:rPr>
          <w:rFonts w:ascii="Times New Roman" w:hAnsi="Times New Roman"/>
          <w:sz w:val="24"/>
          <w:szCs w:val="24"/>
        </w:rPr>
        <w:t>рограми и проекти н</w:t>
      </w:r>
      <w:r w:rsidR="00CA54BE">
        <w:rPr>
          <w:rFonts w:ascii="Times New Roman" w:hAnsi="Times New Roman"/>
          <w:sz w:val="24"/>
          <w:szCs w:val="24"/>
        </w:rPr>
        <w:t>а МОН – зам.директори + учители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5B99D4AA" w14:textId="77777777" w:rsidR="00CA54BE" w:rsidRDefault="00CA54BE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sz w:val="48"/>
          <w:szCs w:val="48"/>
          <w:vertAlign w:val="superscript"/>
        </w:rPr>
      </w:pPr>
    </w:p>
    <w:p w14:paraId="56B2C85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5" w:lineRule="exact"/>
        <w:rPr>
          <w:rFonts w:ascii="Times New Roman" w:hAnsi="Times New Roman"/>
          <w:sz w:val="24"/>
          <w:szCs w:val="24"/>
        </w:rPr>
      </w:pPr>
    </w:p>
    <w:p w14:paraId="23BBF18B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6: Постигане на високи педагогически постижения</w:t>
      </w:r>
    </w:p>
    <w:p w14:paraId="7C2E2FB8" w14:textId="46687D02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165A84A2" wp14:editId="0C08BDDD">
                <wp:simplePos x="0" y="0"/>
                <wp:positionH relativeFrom="column">
                  <wp:posOffset>-1905</wp:posOffset>
                </wp:positionH>
                <wp:positionV relativeFrom="paragraph">
                  <wp:posOffset>-6985</wp:posOffset>
                </wp:positionV>
                <wp:extent cx="4140835" cy="0"/>
                <wp:effectExtent l="0" t="0" r="0" b="0"/>
                <wp:wrapNone/>
                <wp:docPr id="50" name="Право съединени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4083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AAECD" id="Право съединение 5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.55pt" to="325.9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" o:allowincell="f" strokeweight="1.2pt"/>
            </w:pict>
          </mc:Fallback>
        </mc:AlternateContent>
      </w:r>
    </w:p>
    <w:p w14:paraId="521FE4B9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20" w:lineRule="auto"/>
        <w:ind w:right="2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Изграждане на </w:t>
      </w:r>
      <w:r>
        <w:rPr>
          <w:rFonts w:ascii="Times New Roman" w:hAnsi="Times New Roman"/>
          <w:b/>
          <w:bCs/>
          <w:sz w:val="24"/>
          <w:szCs w:val="24"/>
        </w:rPr>
        <w:t>система за мотивация</w:t>
      </w:r>
      <w:r>
        <w:rPr>
          <w:rFonts w:ascii="Times New Roman" w:hAnsi="Times New Roman"/>
          <w:sz w:val="24"/>
          <w:szCs w:val="24"/>
        </w:rPr>
        <w:t xml:space="preserve"> на учителите, директорите и другите педагогически специалисти за </w:t>
      </w:r>
      <w:r>
        <w:rPr>
          <w:rFonts w:ascii="Times New Roman" w:hAnsi="Times New Roman"/>
          <w:b/>
          <w:bCs/>
          <w:sz w:val="24"/>
          <w:szCs w:val="24"/>
        </w:rPr>
        <w:t>повишаване квалификацията</w:t>
      </w:r>
      <w:r>
        <w:rPr>
          <w:rFonts w:ascii="Times New Roman" w:hAnsi="Times New Roman"/>
          <w:sz w:val="24"/>
          <w:szCs w:val="24"/>
        </w:rPr>
        <w:t xml:space="preserve"> и за кариерно развитие.</w:t>
      </w:r>
    </w:p>
    <w:p w14:paraId="2C965D9B" w14:textId="4B1D2471" w:rsidR="00A16386" w:rsidRDefault="00A16386" w:rsidP="00A16386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299F08A1" wp14:editId="6ABC0BCA">
                <wp:simplePos x="0" y="0"/>
                <wp:positionH relativeFrom="column">
                  <wp:posOffset>537210</wp:posOffset>
                </wp:positionH>
                <wp:positionV relativeFrom="paragraph">
                  <wp:posOffset>-359410</wp:posOffset>
                </wp:positionV>
                <wp:extent cx="5221605" cy="0"/>
                <wp:effectExtent l="0" t="0" r="0" b="0"/>
                <wp:wrapNone/>
                <wp:docPr id="49" name="Право съединени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1605" cy="0"/>
                        </a:xfrm>
                        <a:prstGeom prst="line">
                          <a:avLst/>
                        </a:prstGeom>
                        <a:noFill/>
                        <a:ln w="1066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93E6CC" id="Право съединение 4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3pt,-28.3pt" to="453.45pt,-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" o:allowincell="f" strokeweight=".29631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551AD0CB" wp14:editId="54C08AF6">
                <wp:simplePos x="0" y="0"/>
                <wp:positionH relativeFrom="column">
                  <wp:posOffset>-1905</wp:posOffset>
                </wp:positionH>
                <wp:positionV relativeFrom="paragraph">
                  <wp:posOffset>-186055</wp:posOffset>
                </wp:positionV>
                <wp:extent cx="2657475" cy="0"/>
                <wp:effectExtent l="0" t="0" r="0" b="0"/>
                <wp:wrapNone/>
                <wp:docPr id="48" name="Право съединени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C771B" id="Право съединение 4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-14.65pt" to="209.1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" o:allowincell="f" strokeweight=".6pt"/>
            </w:pict>
          </mc:Fallback>
        </mc:AlternateContent>
      </w:r>
    </w:p>
    <w:p w14:paraId="1F91D954" w14:textId="77777777" w:rsidR="00A16386" w:rsidRDefault="00A16386">
      <w:pPr>
        <w:widowControl w:val="0"/>
        <w:numPr>
          <w:ilvl w:val="0"/>
          <w:numId w:val="58"/>
        </w:numPr>
        <w:tabs>
          <w:tab w:val="clear" w:pos="720"/>
          <w:tab w:val="num" w:pos="919"/>
        </w:tabs>
        <w:overflowPunct w:val="0"/>
        <w:autoSpaceDE w:val="0"/>
        <w:autoSpaceDN w:val="0"/>
        <w:adjustRightInd w:val="0"/>
        <w:spacing w:after="0" w:line="333" w:lineRule="auto"/>
        <w:ind w:right="20" w:hanging="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Планиране, </w:t>
      </w:r>
      <w:r>
        <w:rPr>
          <w:rFonts w:ascii="Times New Roman" w:hAnsi="Times New Roman"/>
          <w:sz w:val="24"/>
          <w:szCs w:val="24"/>
        </w:rPr>
        <w:t>координирането,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управлението и контролът на дейностите 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повишаване квалификацията на педагогическите специалисти на училищно ниво. </w:t>
      </w:r>
    </w:p>
    <w:p w14:paraId="394B331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hAnsi="Times New Roman"/>
          <w:b/>
          <w:bCs/>
          <w:sz w:val="24"/>
          <w:szCs w:val="24"/>
        </w:rPr>
      </w:pPr>
    </w:p>
    <w:p w14:paraId="14F3254A" w14:textId="77777777" w:rsidR="00A16386" w:rsidRDefault="00A16386">
      <w:pPr>
        <w:widowControl w:val="0"/>
        <w:numPr>
          <w:ilvl w:val="0"/>
          <w:numId w:val="58"/>
        </w:numPr>
        <w:tabs>
          <w:tab w:val="clear" w:pos="720"/>
          <w:tab w:val="num" w:pos="1000"/>
        </w:tabs>
        <w:overflowPunct w:val="0"/>
        <w:autoSpaceDE w:val="0"/>
        <w:autoSpaceDN w:val="0"/>
        <w:adjustRightInd w:val="0"/>
        <w:spacing w:after="0" w:line="240" w:lineRule="auto"/>
        <w:ind w:left="1000" w:hanging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Създаване  на  условия  за  повишаване  на  квалификацията  –  </w:t>
      </w:r>
      <w:r>
        <w:rPr>
          <w:rFonts w:ascii="Times New Roman" w:hAnsi="Times New Roman"/>
          <w:sz w:val="24"/>
          <w:szCs w:val="24"/>
        </w:rPr>
        <w:t>вкл.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EEA430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0C193CE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финансови.</w:t>
      </w:r>
    </w:p>
    <w:p w14:paraId="3F4244F5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</w:p>
    <w:p w14:paraId="6C5C3914" w14:textId="77777777" w:rsidR="00A16386" w:rsidRDefault="00A16386">
      <w:pPr>
        <w:widowControl w:val="0"/>
        <w:numPr>
          <w:ilvl w:val="1"/>
          <w:numId w:val="59"/>
        </w:numPr>
        <w:tabs>
          <w:tab w:val="num" w:pos="860"/>
        </w:tabs>
        <w:overflowPunct w:val="0"/>
        <w:autoSpaceDE w:val="0"/>
        <w:autoSpaceDN w:val="0"/>
        <w:adjustRightInd w:val="0"/>
        <w:spacing w:after="0" w:line="240" w:lineRule="auto"/>
        <w:ind w:left="860" w:hanging="1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придобиване на следдипломна квалификация; </w:t>
      </w:r>
    </w:p>
    <w:p w14:paraId="2906987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14:paraId="7D1321B4" w14:textId="77777777" w:rsidR="00A16386" w:rsidRDefault="00A16386">
      <w:pPr>
        <w:widowControl w:val="0"/>
        <w:numPr>
          <w:ilvl w:val="1"/>
          <w:numId w:val="59"/>
        </w:numPr>
        <w:tabs>
          <w:tab w:val="num" w:pos="1001"/>
        </w:tabs>
        <w:overflowPunct w:val="0"/>
        <w:autoSpaceDE w:val="0"/>
        <w:autoSpaceDN w:val="0"/>
        <w:adjustRightInd w:val="0"/>
        <w:spacing w:after="0" w:line="309" w:lineRule="auto"/>
        <w:ind w:left="720" w:right="20" w:hanging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придобиване на докторска степен – </w:t>
      </w:r>
      <w:r>
        <w:rPr>
          <w:rFonts w:ascii="Times New Roman" w:hAnsi="Times New Roman"/>
          <w:i/>
          <w:iCs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доктори, 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докторанти</w:t>
      </w:r>
      <w:r>
        <w:rPr>
          <w:rFonts w:ascii="Times New Roman" w:hAnsi="Times New Roman"/>
          <w:sz w:val="24"/>
          <w:szCs w:val="24"/>
        </w:rPr>
        <w:t xml:space="preserve">, двама от които пред защита. /стандарт 14/ </w:t>
      </w:r>
    </w:p>
    <w:p w14:paraId="620103DA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14:paraId="5BFDC000" w14:textId="77777777" w:rsidR="00A16386" w:rsidRDefault="00A16386">
      <w:pPr>
        <w:widowControl w:val="0"/>
        <w:numPr>
          <w:ilvl w:val="0"/>
          <w:numId w:val="59"/>
        </w:numPr>
        <w:tabs>
          <w:tab w:val="clear" w:pos="720"/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ind w:left="900" w:hanging="4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Мотивиране на  учители за подготвяне на ученици-призьори на състезания, </w:t>
      </w:r>
    </w:p>
    <w:p w14:paraId="30BB98DE" w14:textId="619E2ADE" w:rsidR="00A16386" w:rsidRDefault="00A16386" w:rsidP="00A16386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00C8E074" wp14:editId="4ACAD019">
                <wp:simplePos x="0" y="0"/>
                <wp:positionH relativeFrom="column">
                  <wp:posOffset>268605</wp:posOffset>
                </wp:positionH>
                <wp:positionV relativeFrom="paragraph">
                  <wp:posOffset>-10795</wp:posOffset>
                </wp:positionV>
                <wp:extent cx="5490210" cy="0"/>
                <wp:effectExtent l="0" t="0" r="0" b="0"/>
                <wp:wrapNone/>
                <wp:docPr id="47" name="Право съединени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02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CAA72" id="Право съединение 4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.85pt" to="453.4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" o:allowincell="f" strokeweight=".21164mm"/>
            </w:pict>
          </mc:Fallback>
        </mc:AlternateContent>
      </w:r>
    </w:p>
    <w:p w14:paraId="27E44076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олимпиади и др.</w:t>
      </w:r>
    </w:p>
    <w:p w14:paraId="7A89B11A" w14:textId="0B3C66D4" w:rsidR="00A16386" w:rsidRDefault="00A16386" w:rsidP="00A16386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35577A6A" wp14:editId="65E487D8">
                <wp:simplePos x="0" y="0"/>
                <wp:positionH relativeFrom="column">
                  <wp:posOffset>268605</wp:posOffset>
                </wp:positionH>
                <wp:positionV relativeFrom="paragraph">
                  <wp:posOffset>-10795</wp:posOffset>
                </wp:positionV>
                <wp:extent cx="1071245" cy="0"/>
                <wp:effectExtent l="0" t="0" r="0" b="0"/>
                <wp:wrapNone/>
                <wp:docPr id="46" name="Право съединени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124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CFDFA" id="Право съединение 4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5pt,-.85pt" to="105.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" o:allowincell="f" strokeweight=".6pt"/>
            </w:pict>
          </mc:Fallback>
        </mc:AlternateContent>
      </w:r>
    </w:p>
    <w:p w14:paraId="0F5C222B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награди и отличия – , „Учител на годината“, „Директор на годината“</w:t>
      </w:r>
    </w:p>
    <w:p w14:paraId="5C97788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14:paraId="39F6BF23" w14:textId="77777777" w:rsidR="00A16386" w:rsidRDefault="00A16386">
      <w:pPr>
        <w:widowControl w:val="0"/>
        <w:numPr>
          <w:ilvl w:val="0"/>
          <w:numId w:val="60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184" w:lineRule="auto"/>
        <w:ind w:left="1140" w:hanging="356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Мотивиране на екипи от ученици, учители и други педагогически специалисти за участие в конкурса „Училище на годината“ / </w:t>
      </w:r>
    </w:p>
    <w:p w14:paraId="4A0F662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0" w:lineRule="exact"/>
        <w:rPr>
          <w:rFonts w:ascii="Wingdings" w:hAnsi="Wingdings" w:cs="Wingdings"/>
          <w:sz w:val="48"/>
          <w:szCs w:val="48"/>
          <w:vertAlign w:val="superscript"/>
        </w:rPr>
      </w:pPr>
    </w:p>
    <w:p w14:paraId="4BCDAD3F" w14:textId="77777777" w:rsidR="00A16386" w:rsidRDefault="00A16386">
      <w:pPr>
        <w:widowControl w:val="0"/>
        <w:numPr>
          <w:ilvl w:val="0"/>
          <w:numId w:val="60"/>
        </w:numPr>
        <w:tabs>
          <w:tab w:val="clear" w:pos="720"/>
          <w:tab w:val="num" w:pos="1140"/>
        </w:tabs>
        <w:overflowPunct w:val="0"/>
        <w:autoSpaceDE w:val="0"/>
        <w:autoSpaceDN w:val="0"/>
        <w:adjustRightInd w:val="0"/>
        <w:spacing w:after="0" w:line="184" w:lineRule="auto"/>
        <w:ind w:left="1140" w:hanging="356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Регламентиране  на  допълнително  заплащане  във  вътрешните  правила  за </w:t>
      </w:r>
    </w:p>
    <w:p w14:paraId="2C7C18A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1" w:lineRule="exact"/>
        <w:rPr>
          <w:rFonts w:ascii="Times New Roman" w:hAnsi="Times New Roman"/>
          <w:sz w:val="24"/>
          <w:szCs w:val="24"/>
        </w:rPr>
      </w:pPr>
    </w:p>
    <w:p w14:paraId="2FC9FB6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1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работната заплата за положен допълнителен труд.</w:t>
      </w:r>
    </w:p>
    <w:p w14:paraId="72BDB418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72B2E039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237" w:lineRule="auto"/>
        <w:rPr>
          <w:rFonts w:ascii="Times New Roman" w:hAnsi="Times New Roman"/>
          <w:b/>
          <w:sz w:val="24"/>
          <w:szCs w:val="24"/>
        </w:rPr>
      </w:pPr>
      <w:r w:rsidRPr="00CA54BE">
        <w:rPr>
          <w:rFonts w:ascii="Times New Roman" w:hAnsi="Times New Roman"/>
          <w:b/>
          <w:sz w:val="24"/>
          <w:szCs w:val="24"/>
        </w:rPr>
        <w:t>ОПЕРАТИВНА ЦЕЛ 4:</w:t>
      </w:r>
    </w:p>
    <w:p w14:paraId="5350CCF0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45" w:lineRule="exact"/>
        <w:rPr>
          <w:rFonts w:ascii="Times New Roman" w:hAnsi="Times New Roman"/>
          <w:sz w:val="24"/>
          <w:szCs w:val="24"/>
        </w:rPr>
      </w:pPr>
    </w:p>
    <w:p w14:paraId="5DD2F21F" w14:textId="77777777" w:rsidR="00A16386" w:rsidRDefault="00A16386" w:rsidP="00A16386">
      <w:pPr>
        <w:widowControl w:val="0"/>
        <w:tabs>
          <w:tab w:val="left" w:pos="21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ИЗГРАЖАДЕНЕ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НА   УЧИЛИЩНИ   ПОЛИТИКИ   ЗА   ВЪЗПИТАНИЕ   И</w:t>
      </w:r>
    </w:p>
    <w:p w14:paraId="009F6E6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14:paraId="7F5BF2EE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СОЦИАЛИЗИЦЯ НА УЧЕНИЦИТ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Е</w:t>
      </w:r>
    </w:p>
    <w:p w14:paraId="0583A288" w14:textId="77777777" w:rsidR="00A16386" w:rsidRPr="00CA54BE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14:paraId="25FEE30C" w14:textId="77777777" w:rsidR="00A16386" w:rsidRDefault="00A16386" w:rsidP="00A16386">
      <w:pPr>
        <w:widowControl w:val="0"/>
        <w:overflowPunct w:val="0"/>
        <w:autoSpaceDE w:val="0"/>
        <w:autoSpaceDN w:val="0"/>
        <w:adjustRightInd w:val="0"/>
        <w:spacing w:after="0" w:line="211" w:lineRule="auto"/>
        <w:rPr>
          <w:rFonts w:ascii="Times New Roman" w:hAnsi="Times New Roman"/>
          <w:sz w:val="24"/>
          <w:szCs w:val="24"/>
        </w:rPr>
      </w:pPr>
      <w:bookmarkStart w:id="19" w:name="page21"/>
      <w:bookmarkEnd w:id="19"/>
      <w:r>
        <w:rPr>
          <w:rFonts w:ascii="Times New Roman" w:hAnsi="Times New Roman"/>
          <w:b/>
          <w:bCs/>
          <w:sz w:val="24"/>
          <w:szCs w:val="24"/>
        </w:rPr>
        <w:t>Дейност 1: Реализация на политики и мерки, свързани с възпитанието и социалицията на децата.</w:t>
      </w:r>
    </w:p>
    <w:p w14:paraId="3E58FA35" w14:textId="11EC6A16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77FFF7CB" wp14:editId="1CA570FD">
                <wp:simplePos x="0" y="0"/>
                <wp:positionH relativeFrom="column">
                  <wp:posOffset>539115</wp:posOffset>
                </wp:positionH>
                <wp:positionV relativeFrom="paragraph">
                  <wp:posOffset>-182245</wp:posOffset>
                </wp:positionV>
                <wp:extent cx="5222240" cy="0"/>
                <wp:effectExtent l="0" t="0" r="0" b="0"/>
                <wp:wrapNone/>
                <wp:docPr id="45" name="Право съединени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224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463DB" id="Право съединение 4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45pt,-14.35pt" to="453.65pt,-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" o:allowincell="f" strokeweight="1.2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31D2106F" wp14:editId="170CE289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1715770" cy="0"/>
                <wp:effectExtent l="0" t="0" r="0" b="0"/>
                <wp:wrapNone/>
                <wp:docPr id="44" name="Право съединени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577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15E82" id="Право съединение 4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55pt" to="135.1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" o:allowincell="f" strokeweight="1.2pt"/>
            </w:pict>
          </mc:Fallback>
        </mc:AlternateContent>
      </w:r>
    </w:p>
    <w:p w14:paraId="76839B97" w14:textId="77777777" w:rsidR="00A16386" w:rsidRPr="00CA54BE" w:rsidRDefault="00A16386" w:rsidP="00CA54BE">
      <w:pPr>
        <w:widowControl w:val="0"/>
        <w:autoSpaceDE w:val="0"/>
        <w:autoSpaceDN w:val="0"/>
        <w:adjustRightInd w:val="0"/>
        <w:spacing w:after="0" w:line="271" w:lineRule="exact"/>
        <w:jc w:val="both"/>
        <w:rPr>
          <w:rFonts w:ascii="Times New Roman" w:hAnsi="Times New Roman"/>
          <w:sz w:val="16"/>
          <w:szCs w:val="16"/>
        </w:rPr>
      </w:pPr>
    </w:p>
    <w:p w14:paraId="31F4F5FA" w14:textId="77777777" w:rsidR="00A16386" w:rsidRDefault="00A16386" w:rsidP="00CA54BE">
      <w:pPr>
        <w:widowControl w:val="0"/>
        <w:numPr>
          <w:ilvl w:val="0"/>
          <w:numId w:val="61"/>
        </w:numPr>
        <w:tabs>
          <w:tab w:val="num" w:pos="424"/>
        </w:tabs>
        <w:overflowPunct w:val="0"/>
        <w:autoSpaceDE w:val="0"/>
        <w:autoSpaceDN w:val="0"/>
        <w:adjustRightInd w:val="0"/>
        <w:spacing w:after="0" w:line="307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Разработване на </w:t>
      </w:r>
      <w:r>
        <w:rPr>
          <w:rFonts w:ascii="Times New Roman" w:hAnsi="Times New Roman"/>
          <w:b/>
          <w:bCs/>
          <w:sz w:val="24"/>
          <w:szCs w:val="24"/>
        </w:rPr>
        <w:t>план</w:t>
      </w:r>
      <w:r>
        <w:rPr>
          <w:rFonts w:ascii="Times New Roman" w:hAnsi="Times New Roman"/>
          <w:sz w:val="24"/>
          <w:szCs w:val="24"/>
        </w:rPr>
        <w:t xml:space="preserve"> за възпитателната дейност в партньорство с представителите на ученическото самоуправление и родителите </w:t>
      </w:r>
    </w:p>
    <w:p w14:paraId="1D8D570E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61" w:lineRule="exact"/>
        <w:jc w:val="both"/>
        <w:rPr>
          <w:rFonts w:ascii="Times New Roman" w:hAnsi="Times New Roman"/>
          <w:sz w:val="24"/>
          <w:szCs w:val="24"/>
        </w:rPr>
      </w:pPr>
    </w:p>
    <w:p w14:paraId="525188C1" w14:textId="77777777" w:rsidR="00A16386" w:rsidRDefault="00A16386" w:rsidP="00CA54BE">
      <w:pPr>
        <w:widowControl w:val="0"/>
        <w:numPr>
          <w:ilvl w:val="0"/>
          <w:numId w:val="61"/>
        </w:numPr>
        <w:tabs>
          <w:tab w:val="num" w:pos="424"/>
        </w:tabs>
        <w:overflowPunct w:val="0"/>
        <w:autoSpaceDE w:val="0"/>
        <w:autoSpaceDN w:val="0"/>
        <w:adjustRightInd w:val="0"/>
        <w:spacing w:after="0" w:line="240" w:lineRule="auto"/>
        <w:ind w:left="424" w:hanging="42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Разработване  на  </w:t>
      </w:r>
      <w:r>
        <w:rPr>
          <w:rFonts w:ascii="Times New Roman" w:hAnsi="Times New Roman"/>
          <w:b/>
          <w:bCs/>
          <w:sz w:val="24"/>
          <w:szCs w:val="24"/>
        </w:rPr>
        <w:t>система</w:t>
      </w:r>
      <w:r>
        <w:rPr>
          <w:rFonts w:ascii="Times New Roman" w:hAnsi="Times New Roman"/>
          <w:sz w:val="24"/>
          <w:szCs w:val="24"/>
        </w:rPr>
        <w:t xml:space="preserve">  от  специални  мерки  за  възпитание,  привличане, </w:t>
      </w:r>
    </w:p>
    <w:p w14:paraId="1CF837B2" w14:textId="45838B69" w:rsidR="00A16386" w:rsidRDefault="00A16386" w:rsidP="00CA54BE">
      <w:pPr>
        <w:widowControl w:val="0"/>
        <w:autoSpaceDE w:val="0"/>
        <w:autoSpaceDN w:val="0"/>
        <w:adjustRightInd w:val="0"/>
        <w:spacing w:after="0" w:line="195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62CD40EC" wp14:editId="4F4FDAA3">
                <wp:simplePos x="0" y="0"/>
                <wp:positionH relativeFrom="column">
                  <wp:posOffset>228600</wp:posOffset>
                </wp:positionH>
                <wp:positionV relativeFrom="paragraph">
                  <wp:posOffset>-536575</wp:posOffset>
                </wp:positionV>
                <wp:extent cx="5532755" cy="0"/>
                <wp:effectExtent l="0" t="0" r="0" b="0"/>
                <wp:wrapNone/>
                <wp:docPr id="43" name="Право съединени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27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1257A" id="Право съединение 4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-42.25pt" to="453.65pt,-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" o:allowincell="f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77408C53" wp14:editId="4F757BAD">
                <wp:simplePos x="0" y="0"/>
                <wp:positionH relativeFrom="column">
                  <wp:posOffset>228600</wp:posOffset>
                </wp:positionH>
                <wp:positionV relativeFrom="paragraph">
                  <wp:posOffset>-274320</wp:posOffset>
                </wp:positionV>
                <wp:extent cx="3064510" cy="0"/>
                <wp:effectExtent l="0" t="0" r="0" b="0"/>
                <wp:wrapNone/>
                <wp:docPr id="42" name="Право съединени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451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0839D" id="Право съединение 4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-21.6pt" to="259.3pt,-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" o:allowincell="f" strokeweight=".21164mm"/>
            </w:pict>
          </mc:Fallback>
        </mc:AlternateContent>
      </w:r>
    </w:p>
    <w:p w14:paraId="797D6A7F" w14:textId="77777777" w:rsidR="00A16386" w:rsidRDefault="00A16386" w:rsidP="00CA54BE">
      <w:pPr>
        <w:widowControl w:val="0"/>
        <w:overflowPunct w:val="0"/>
        <w:autoSpaceDE w:val="0"/>
        <w:autoSpaceDN w:val="0"/>
        <w:adjustRightInd w:val="0"/>
        <w:spacing w:after="0" w:line="352" w:lineRule="auto"/>
        <w:ind w:left="3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3"/>
          <w:szCs w:val="23"/>
        </w:rPr>
        <w:t>задържане и развитие на учениците в училището за осигуряване на интелектуалното, емоционалното, социалното, духовно-нравственото и физическото им развитиете в съответствие с техните потребности, способности и интереси.</w:t>
      </w:r>
    </w:p>
    <w:p w14:paraId="5B6B8B3D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Times New Roman" w:hAnsi="Times New Roman"/>
          <w:sz w:val="24"/>
          <w:szCs w:val="24"/>
        </w:rPr>
      </w:pPr>
    </w:p>
    <w:p w14:paraId="47C97BCD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1.3. </w:t>
      </w:r>
      <w:r>
        <w:rPr>
          <w:rFonts w:ascii="Times New Roman" w:hAnsi="Times New Roman"/>
          <w:sz w:val="24"/>
          <w:szCs w:val="24"/>
        </w:rPr>
        <w:t>Изгарждане   на   училище   без   агресия,</w:t>
      </w: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осигуряващо   подкрепяща   среда,</w:t>
      </w:r>
    </w:p>
    <w:p w14:paraId="179F3CBE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137" w:lineRule="exact"/>
        <w:jc w:val="both"/>
        <w:rPr>
          <w:rFonts w:ascii="Times New Roman" w:hAnsi="Times New Roman"/>
          <w:sz w:val="24"/>
          <w:szCs w:val="24"/>
        </w:rPr>
      </w:pPr>
    </w:p>
    <w:p w14:paraId="52EA139F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240" w:lineRule="auto"/>
        <w:ind w:left="3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индивидуално консултиране по възрастови проблеми.</w:t>
      </w:r>
    </w:p>
    <w:p w14:paraId="78FFA95A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198" w:lineRule="exact"/>
        <w:jc w:val="both"/>
        <w:rPr>
          <w:rFonts w:ascii="Times New Roman" w:hAnsi="Times New Roman"/>
          <w:sz w:val="24"/>
          <w:szCs w:val="24"/>
        </w:rPr>
      </w:pPr>
    </w:p>
    <w:p w14:paraId="0310E5CC" w14:textId="77777777" w:rsidR="00A16386" w:rsidRDefault="00A16386" w:rsidP="00CA54BE">
      <w:pPr>
        <w:widowControl w:val="0"/>
        <w:numPr>
          <w:ilvl w:val="0"/>
          <w:numId w:val="62"/>
        </w:numPr>
        <w:tabs>
          <w:tab w:val="clear" w:pos="720"/>
          <w:tab w:val="num" w:pos="784"/>
        </w:tabs>
        <w:overflowPunct w:val="0"/>
        <w:autoSpaceDE w:val="0"/>
        <w:autoSpaceDN w:val="0"/>
        <w:adjustRightInd w:val="0"/>
        <w:spacing w:after="0" w:line="307" w:lineRule="auto"/>
        <w:ind w:left="724" w:hanging="3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Създаване на </w:t>
      </w:r>
      <w:r>
        <w:rPr>
          <w:rFonts w:ascii="Times New Roman" w:hAnsi="Times New Roman"/>
          <w:b/>
          <w:bCs/>
          <w:sz w:val="24"/>
          <w:szCs w:val="24"/>
        </w:rPr>
        <w:t>система</w:t>
      </w:r>
      <w:r>
        <w:rPr>
          <w:rFonts w:ascii="Times New Roman" w:hAnsi="Times New Roman"/>
          <w:sz w:val="24"/>
          <w:szCs w:val="24"/>
        </w:rPr>
        <w:t xml:space="preserve"> за поощрения и награди на ученици и учители за активно включване в извънкласните и извънучилищни дейности. </w:t>
      </w:r>
    </w:p>
    <w:p w14:paraId="3A4C7F94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119" w:lineRule="exact"/>
        <w:jc w:val="both"/>
        <w:rPr>
          <w:rFonts w:ascii="Times New Roman" w:hAnsi="Times New Roman"/>
          <w:sz w:val="24"/>
          <w:szCs w:val="24"/>
        </w:rPr>
      </w:pPr>
    </w:p>
    <w:p w14:paraId="23C71AA6" w14:textId="648DBB70" w:rsidR="00A16386" w:rsidRDefault="00A16386" w:rsidP="00CA54BE">
      <w:pPr>
        <w:widowControl w:val="0"/>
        <w:numPr>
          <w:ilvl w:val="0"/>
          <w:numId w:val="62"/>
        </w:numPr>
        <w:tabs>
          <w:tab w:val="clear" w:pos="720"/>
          <w:tab w:val="num" w:pos="784"/>
        </w:tabs>
        <w:overflowPunct w:val="0"/>
        <w:autoSpaceDE w:val="0"/>
        <w:autoSpaceDN w:val="0"/>
        <w:adjustRightInd w:val="0"/>
        <w:spacing w:after="0" w:line="307" w:lineRule="auto"/>
        <w:ind w:left="724" w:hanging="3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Създаване и функциониране на различни форми на извънкласна и извънучилищна</w:t>
      </w:r>
      <w:r w:rsidR="00CA54BE">
        <w:rPr>
          <w:rFonts w:ascii="Times New Roman" w:hAnsi="Times New Roman"/>
          <w:sz w:val="24"/>
          <w:szCs w:val="24"/>
        </w:rPr>
        <w:t xml:space="preserve"> </w:t>
      </w:r>
      <w:r w:rsidR="00CA54BE"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</w:rPr>
        <w:t xml:space="preserve">ейност. Разработване на планове по направления за усвояване </w:t>
      </w:r>
    </w:p>
    <w:p w14:paraId="28562088" w14:textId="49B47C03" w:rsidR="00A16386" w:rsidRDefault="00A16386" w:rsidP="00CA54BE">
      <w:pPr>
        <w:widowControl w:val="0"/>
        <w:autoSpaceDE w:val="0"/>
        <w:autoSpaceDN w:val="0"/>
        <w:adjustRightInd w:val="0"/>
        <w:spacing w:after="0" w:line="61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02545041" wp14:editId="1ECD6BFD">
                <wp:simplePos x="0" y="0"/>
                <wp:positionH relativeFrom="column">
                  <wp:posOffset>457200</wp:posOffset>
                </wp:positionH>
                <wp:positionV relativeFrom="paragraph">
                  <wp:posOffset>-847090</wp:posOffset>
                </wp:positionV>
                <wp:extent cx="5304155" cy="0"/>
                <wp:effectExtent l="0" t="0" r="0" b="0"/>
                <wp:wrapNone/>
                <wp:docPr id="41" name="Право съединени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E7023" id="Право съединение 4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66.7pt" to="453.65pt,-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" o:allowincell="f" strokeweight=".25397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77978A14" wp14:editId="420B3B6D">
                <wp:simplePos x="0" y="0"/>
                <wp:positionH relativeFrom="column">
                  <wp:posOffset>457200</wp:posOffset>
                </wp:positionH>
                <wp:positionV relativeFrom="paragraph">
                  <wp:posOffset>-586105</wp:posOffset>
                </wp:positionV>
                <wp:extent cx="3726180" cy="0"/>
                <wp:effectExtent l="0" t="0" r="0" b="0"/>
                <wp:wrapNone/>
                <wp:docPr id="40" name="Право съединени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2618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C8255" id="Право съединение 4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46.15pt" to="329.4pt,-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" o:allowincell="f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0B991184" wp14:editId="56ADDA0B">
                <wp:simplePos x="0" y="0"/>
                <wp:positionH relativeFrom="column">
                  <wp:posOffset>457200</wp:posOffset>
                </wp:positionH>
                <wp:positionV relativeFrom="paragraph">
                  <wp:posOffset>-322580</wp:posOffset>
                </wp:positionV>
                <wp:extent cx="5304155" cy="0"/>
                <wp:effectExtent l="0" t="0" r="0" b="0"/>
                <wp:wrapNone/>
                <wp:docPr id="39" name="Право съединени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5AA93" id="Право съединение 39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25.4pt" to="453.65pt,-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6phsAEAAEgDAAAOAAAAZHJzL2Uyb0RvYy54bWysU8Fu2zAMvQ/YPwi6L3aypRuMOD2k6y7d&#10;FqDdBzCSbAuTRYFU4uTvJ6lJVmy3oj4Iokg+vfdEr26PoxMHQ2zRt3I+q6UwXqG2vm/lr6f7D1+k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" o:allowincell="f" strokeweight=".6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0A419CE5" wp14:editId="0DD4463A">
                <wp:simplePos x="0" y="0"/>
                <wp:positionH relativeFrom="column">
                  <wp:posOffset>457200</wp:posOffset>
                </wp:positionH>
                <wp:positionV relativeFrom="paragraph">
                  <wp:posOffset>-60325</wp:posOffset>
                </wp:positionV>
                <wp:extent cx="5304155" cy="0"/>
                <wp:effectExtent l="0" t="0" r="0" b="0"/>
                <wp:wrapNone/>
                <wp:docPr id="38" name="Право съединени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1C557" id="Право съединение 3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4.75pt" to="453.6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" o:allowincell="f" strokeweight=".21164mm"/>
            </w:pict>
          </mc:Fallback>
        </mc:AlternateContent>
      </w:r>
    </w:p>
    <w:p w14:paraId="0B2ACD2A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240" w:lineRule="auto"/>
        <w:ind w:left="7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ключовите компетентности.</w:t>
      </w:r>
    </w:p>
    <w:p w14:paraId="040D69E0" w14:textId="6743AA5F" w:rsidR="00A16386" w:rsidRDefault="00A16386" w:rsidP="00CA54BE">
      <w:pPr>
        <w:widowControl w:val="0"/>
        <w:autoSpaceDE w:val="0"/>
        <w:autoSpaceDN w:val="0"/>
        <w:adjustRightInd w:val="0"/>
        <w:spacing w:after="0" w:line="195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122CA98D" wp14:editId="355A60E3">
                <wp:simplePos x="0" y="0"/>
                <wp:positionH relativeFrom="column">
                  <wp:posOffset>457200</wp:posOffset>
                </wp:positionH>
                <wp:positionV relativeFrom="paragraph">
                  <wp:posOffset>-10795</wp:posOffset>
                </wp:positionV>
                <wp:extent cx="2020570" cy="0"/>
                <wp:effectExtent l="0" t="0" r="0" b="0"/>
                <wp:wrapNone/>
                <wp:docPr id="37" name="Право съединени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05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08EF44" id="Право съединение 3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.85pt" to="195.1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" o:allowincell="f" strokeweight=".6pt"/>
            </w:pict>
          </mc:Fallback>
        </mc:AlternateContent>
      </w:r>
    </w:p>
    <w:p w14:paraId="11A370E6" w14:textId="77777777" w:rsidR="00A16386" w:rsidRDefault="00A16386" w:rsidP="00CA54BE">
      <w:pPr>
        <w:widowControl w:val="0"/>
        <w:overflowPunct w:val="0"/>
        <w:autoSpaceDE w:val="0"/>
        <w:autoSpaceDN w:val="0"/>
        <w:adjustRightInd w:val="0"/>
        <w:spacing w:after="0" w:line="309" w:lineRule="auto"/>
        <w:ind w:left="72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1.6.Назначаване на педагогически съветници и психолози в училище/там където е няма/ и организация на работата им за активна подкрепа на възпитателната</w:t>
      </w:r>
    </w:p>
    <w:p w14:paraId="462ED5B6" w14:textId="03D1A4D9" w:rsidR="00A16386" w:rsidRDefault="00A16386" w:rsidP="00CA54BE">
      <w:pPr>
        <w:widowControl w:val="0"/>
        <w:autoSpaceDE w:val="0"/>
        <w:autoSpaceDN w:val="0"/>
        <w:adjustRightInd w:val="0"/>
        <w:spacing w:after="0" w:line="57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56714E14" wp14:editId="2E54BC89">
                <wp:simplePos x="0" y="0"/>
                <wp:positionH relativeFrom="column">
                  <wp:posOffset>457200</wp:posOffset>
                </wp:positionH>
                <wp:positionV relativeFrom="paragraph">
                  <wp:posOffset>-325120</wp:posOffset>
                </wp:positionV>
                <wp:extent cx="5304155" cy="0"/>
                <wp:effectExtent l="0" t="0" r="0" b="0"/>
                <wp:wrapNone/>
                <wp:docPr id="36" name="Право съединени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8086B1" id="Право съединение 36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25.6pt" to="453.65pt,-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6phsAEAAEgDAAAOAAAAZHJzL2Uyb0RvYy54bWysU8Fu2zAMvQ/YPwi6L3aypRuMOD2k6y7d&#10;FqDdBzCSbAuTRYFU4uTvJ6lJVmy3oj4Iokg+vfdEr26PoxMHQ2zRt3I+q6UwXqG2vm/lr6f7D1+k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" o:allowincell="f" strokeweight=".6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53CD3686" wp14:editId="10400549">
                <wp:simplePos x="0" y="0"/>
                <wp:positionH relativeFrom="column">
                  <wp:posOffset>457200</wp:posOffset>
                </wp:positionH>
                <wp:positionV relativeFrom="paragraph">
                  <wp:posOffset>-61595</wp:posOffset>
                </wp:positionV>
                <wp:extent cx="5304155" cy="0"/>
                <wp:effectExtent l="0" t="0" r="0" b="0"/>
                <wp:wrapNone/>
                <wp:docPr id="35" name="Право съединени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A1D15" id="Право съединение 3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4.85pt" to="453.65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" o:allowincell="f" strokeweight=".21164mm"/>
            </w:pict>
          </mc:Fallback>
        </mc:AlternateContent>
      </w:r>
    </w:p>
    <w:p w14:paraId="0DC97CC3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240" w:lineRule="auto"/>
        <w:ind w:left="7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дейност</w:t>
      </w:r>
    </w:p>
    <w:p w14:paraId="05C40FEC" w14:textId="77777777" w:rsidR="00A16386" w:rsidRPr="00CA54BE" w:rsidRDefault="00A16386" w:rsidP="00CA54BE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Times New Roman" w:hAnsi="Times New Roman"/>
          <w:sz w:val="16"/>
          <w:szCs w:val="16"/>
        </w:rPr>
      </w:pPr>
    </w:p>
    <w:p w14:paraId="4DA3845C" w14:textId="77777777" w:rsidR="00A16386" w:rsidRDefault="00A16386" w:rsidP="00CA54BE">
      <w:pPr>
        <w:widowControl w:val="0"/>
        <w:overflowPunct w:val="0"/>
        <w:autoSpaceDE w:val="0"/>
        <w:autoSpaceDN w:val="0"/>
        <w:adjustRightInd w:val="0"/>
        <w:spacing w:after="0" w:line="307" w:lineRule="auto"/>
        <w:ind w:left="72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1.7.Популяризиране на добри практики с цел приобщаване и участие на ученици в извънкласни и извънучилищни прояви.</w:t>
      </w:r>
    </w:p>
    <w:p w14:paraId="15199D09" w14:textId="00E96A42" w:rsidR="00A16386" w:rsidRDefault="00A16386" w:rsidP="00CA54BE">
      <w:pPr>
        <w:widowControl w:val="0"/>
        <w:autoSpaceDE w:val="0"/>
        <w:autoSpaceDN w:val="0"/>
        <w:adjustRightInd w:val="0"/>
        <w:spacing w:after="0" w:line="62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02B183AE" wp14:editId="6F328A1D">
                <wp:simplePos x="0" y="0"/>
                <wp:positionH relativeFrom="column">
                  <wp:posOffset>457200</wp:posOffset>
                </wp:positionH>
                <wp:positionV relativeFrom="paragraph">
                  <wp:posOffset>-322580</wp:posOffset>
                </wp:positionV>
                <wp:extent cx="5304155" cy="0"/>
                <wp:effectExtent l="0" t="0" r="0" b="0"/>
                <wp:wrapNone/>
                <wp:docPr id="34" name="Право съединени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8408A" id="Право съединение 3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25.4pt" to="453.65pt,-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6phsAEAAEgDAAAOAAAAZHJzL2Uyb0RvYy54bWysU8Fu2zAMvQ/YPwi6L3aypRuMOD2k6y7d&#10;FqDdBzCSbAuTRYFU4uTvJ6lJVmy3oj4Iokg+vfdEr26PoxMHQ2zRt3I+q6UwXqG2vm/lr6f7D1+k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" o:allowincell="f" strokeweight=".6pt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6F156B3F" wp14:editId="752BAA9E">
                <wp:simplePos x="0" y="0"/>
                <wp:positionH relativeFrom="column">
                  <wp:posOffset>457200</wp:posOffset>
                </wp:positionH>
                <wp:positionV relativeFrom="paragraph">
                  <wp:posOffset>-59690</wp:posOffset>
                </wp:positionV>
                <wp:extent cx="2560320" cy="0"/>
                <wp:effectExtent l="0" t="0" r="0" b="0"/>
                <wp:wrapNone/>
                <wp:docPr id="33" name="Право съединени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3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456CA" id="Право съединение 3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4.7pt" to="237.6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" o:allowincell="f" strokeweight=".6pt"/>
            </w:pict>
          </mc:Fallback>
        </mc:AlternateContent>
      </w:r>
    </w:p>
    <w:p w14:paraId="12AA0D0F" w14:textId="77777777" w:rsidR="00A16386" w:rsidRDefault="00A16386" w:rsidP="00CA54BE">
      <w:pPr>
        <w:widowControl w:val="0"/>
        <w:numPr>
          <w:ilvl w:val="0"/>
          <w:numId w:val="63"/>
        </w:numPr>
        <w:tabs>
          <w:tab w:val="clear" w:pos="720"/>
          <w:tab w:val="num" w:pos="784"/>
        </w:tabs>
        <w:overflowPunct w:val="0"/>
        <w:autoSpaceDE w:val="0"/>
        <w:autoSpaceDN w:val="0"/>
        <w:adjustRightInd w:val="0"/>
        <w:spacing w:after="0" w:line="240" w:lineRule="auto"/>
        <w:ind w:left="784" w:hanging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Разработване и реализиране план на Дейност на УКБППМН. </w:t>
      </w:r>
    </w:p>
    <w:p w14:paraId="0C06A786" w14:textId="77777777" w:rsidR="00A16386" w:rsidRDefault="00A16386" w:rsidP="00CA54BE">
      <w:pPr>
        <w:widowControl w:val="0"/>
        <w:numPr>
          <w:ilvl w:val="1"/>
          <w:numId w:val="63"/>
        </w:numPr>
        <w:tabs>
          <w:tab w:val="num" w:pos="1144"/>
        </w:tabs>
        <w:overflowPunct w:val="0"/>
        <w:autoSpaceDE w:val="0"/>
        <w:autoSpaceDN w:val="0"/>
        <w:adjustRightInd w:val="0"/>
        <w:spacing w:after="0" w:line="184" w:lineRule="auto"/>
        <w:ind w:left="1144" w:hanging="354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Изготвяне на системен периодичен анализ на резулататите от дейността на комисията; </w:t>
      </w:r>
    </w:p>
    <w:p w14:paraId="765588CF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Wingdings" w:hAnsi="Wingdings" w:cs="Wingdings"/>
          <w:sz w:val="48"/>
          <w:szCs w:val="48"/>
          <w:vertAlign w:val="superscript"/>
        </w:rPr>
      </w:pPr>
    </w:p>
    <w:p w14:paraId="4A6E51D4" w14:textId="77777777" w:rsidR="00A16386" w:rsidRDefault="00A16386" w:rsidP="00CA54BE">
      <w:pPr>
        <w:widowControl w:val="0"/>
        <w:numPr>
          <w:ilvl w:val="1"/>
          <w:numId w:val="63"/>
        </w:numPr>
        <w:tabs>
          <w:tab w:val="num" w:pos="1144"/>
        </w:tabs>
        <w:overflowPunct w:val="0"/>
        <w:autoSpaceDE w:val="0"/>
        <w:autoSpaceDN w:val="0"/>
        <w:adjustRightInd w:val="0"/>
        <w:spacing w:after="0" w:line="184" w:lineRule="auto"/>
        <w:ind w:left="1144" w:hanging="354"/>
        <w:jc w:val="both"/>
        <w:rPr>
          <w:rFonts w:ascii="Wingdings" w:hAnsi="Wingdings" w:cs="Wingdings"/>
          <w:sz w:val="48"/>
          <w:szCs w:val="48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Предприемане на мерки за подобряване на резултатите. </w:t>
      </w:r>
    </w:p>
    <w:p w14:paraId="054609C3" w14:textId="6C154E1F" w:rsidR="00A16386" w:rsidRDefault="00A16386" w:rsidP="00CA54BE">
      <w:pPr>
        <w:widowControl w:val="0"/>
        <w:autoSpaceDE w:val="0"/>
        <w:autoSpaceDN w:val="0"/>
        <w:adjustRightInd w:val="0"/>
        <w:spacing w:after="0" w:line="146" w:lineRule="exact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23C04335" wp14:editId="46EC235C">
                <wp:simplePos x="0" y="0"/>
                <wp:positionH relativeFrom="column">
                  <wp:posOffset>457200</wp:posOffset>
                </wp:positionH>
                <wp:positionV relativeFrom="paragraph">
                  <wp:posOffset>-797560</wp:posOffset>
                </wp:positionV>
                <wp:extent cx="4006850" cy="0"/>
                <wp:effectExtent l="0" t="0" r="0" b="0"/>
                <wp:wrapNone/>
                <wp:docPr id="32" name="Право съединени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8ECBB" id="Право съединение 3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-62.8pt" to="351.5pt,-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" o:allowincell="f" strokeweight=".6pt"/>
            </w:pict>
          </mc:Fallback>
        </mc:AlternateContent>
      </w:r>
    </w:p>
    <w:p w14:paraId="6AF125D9" w14:textId="77777777" w:rsidR="00A16386" w:rsidRDefault="00A16386" w:rsidP="00CA54BE">
      <w:pPr>
        <w:widowControl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Дейност 2: Инициативи по основнu направления на възпитателната дейност</w:t>
      </w:r>
    </w:p>
    <w:p w14:paraId="4045F5E3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4946B07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ind w:left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Планиране и реализация на дейности за преодоляване на </w:t>
      </w:r>
      <w:r>
        <w:rPr>
          <w:rFonts w:ascii="Times New Roman" w:hAnsi="Times New Roman"/>
          <w:color w:val="333333"/>
          <w:sz w:val="24"/>
          <w:szCs w:val="24"/>
        </w:rPr>
        <w:t>агресията в училище.</w:t>
      </w:r>
    </w:p>
    <w:p w14:paraId="5CDADB42" w14:textId="53DFD37E" w:rsidR="00A16386" w:rsidRDefault="00A16386">
      <w:pPr>
        <w:widowControl w:val="0"/>
        <w:numPr>
          <w:ilvl w:val="0"/>
          <w:numId w:val="64"/>
        </w:numPr>
        <w:tabs>
          <w:tab w:val="clear" w:pos="720"/>
          <w:tab w:val="num" w:pos="924"/>
        </w:tabs>
        <w:overflowPunct w:val="0"/>
        <w:autoSpaceDE w:val="0"/>
        <w:autoSpaceDN w:val="0"/>
        <w:adjustRightInd w:val="0"/>
        <w:spacing w:after="0" w:line="184" w:lineRule="auto"/>
        <w:ind w:left="924" w:hanging="357"/>
        <w:jc w:val="both"/>
        <w:rPr>
          <w:rFonts w:ascii="Wingdings" w:hAnsi="Wingdings" w:cs="Wingdings"/>
          <w:color w:val="333333"/>
          <w:sz w:val="48"/>
          <w:szCs w:val="48"/>
          <w:vertAlign w:val="superscript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21DF0147" wp14:editId="6405F6F4">
                <wp:simplePos x="0" y="0"/>
                <wp:positionH relativeFrom="column">
                  <wp:posOffset>271145</wp:posOffset>
                </wp:positionH>
                <wp:positionV relativeFrom="paragraph">
                  <wp:posOffset>-10795</wp:posOffset>
                </wp:positionV>
                <wp:extent cx="4010025" cy="0"/>
                <wp:effectExtent l="0" t="0" r="0" b="0"/>
                <wp:wrapNone/>
                <wp:docPr id="31" name="Право съединени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1002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801A4" id="Право съединение 3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35pt,-.85pt" to="337.1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" o:allowincell="f" strokeweight=".21164mm"/>
            </w:pict>
          </mc:Fallback>
        </mc:AlternateContent>
      </w: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0340BD0A" wp14:editId="13F9FD81">
                <wp:simplePos x="0" y="0"/>
                <wp:positionH relativeFrom="column">
                  <wp:posOffset>4281170</wp:posOffset>
                </wp:positionH>
                <wp:positionV relativeFrom="paragraph">
                  <wp:posOffset>-10795</wp:posOffset>
                </wp:positionV>
                <wp:extent cx="1391920" cy="0"/>
                <wp:effectExtent l="0" t="0" r="0" b="0"/>
                <wp:wrapNone/>
                <wp:docPr id="30" name="Право съединени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192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5D5AA" id="Право съединение 3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1pt,-.85pt" to="446.7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" o:allowincell="f" strokecolor="#333" strokeweight=".21164mm"/>
            </w:pict>
          </mc:Fallback>
        </mc:AlternateContent>
      </w:r>
      <w:r>
        <w:rPr>
          <w:rFonts w:ascii="Times New Roman" w:hAnsi="Times New Roman"/>
          <w:color w:val="333333"/>
          <w:sz w:val="24"/>
          <w:szCs w:val="24"/>
        </w:rPr>
        <w:t xml:space="preserve">На ниво паралеки; </w:t>
      </w:r>
    </w:p>
    <w:p w14:paraId="531A6C82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164" w:lineRule="exact"/>
        <w:rPr>
          <w:rFonts w:ascii="Wingdings" w:hAnsi="Wingdings" w:cs="Wingdings"/>
          <w:color w:val="333333"/>
          <w:sz w:val="48"/>
          <w:szCs w:val="48"/>
          <w:vertAlign w:val="superscript"/>
        </w:rPr>
      </w:pPr>
    </w:p>
    <w:p w14:paraId="37C1A8E5" w14:textId="77777777" w:rsidR="00A16386" w:rsidRPr="00B272C0" w:rsidRDefault="00A16386">
      <w:pPr>
        <w:widowControl w:val="0"/>
        <w:numPr>
          <w:ilvl w:val="0"/>
          <w:numId w:val="64"/>
        </w:numPr>
        <w:tabs>
          <w:tab w:val="clear" w:pos="720"/>
          <w:tab w:val="num" w:pos="924"/>
        </w:tabs>
        <w:overflowPunct w:val="0"/>
        <w:autoSpaceDE w:val="0"/>
        <w:autoSpaceDN w:val="0"/>
        <w:adjustRightInd w:val="0"/>
        <w:spacing w:after="0" w:line="180" w:lineRule="auto"/>
        <w:ind w:left="924" w:hanging="357"/>
        <w:jc w:val="both"/>
        <w:rPr>
          <w:rFonts w:ascii="Wingdings" w:hAnsi="Wingdings" w:cs="Wingdings"/>
          <w:color w:val="333333"/>
          <w:sz w:val="24"/>
          <w:szCs w:val="24"/>
          <w:vertAlign w:val="superscript"/>
        </w:rPr>
      </w:pPr>
      <w:r w:rsidRPr="00B272C0">
        <w:rPr>
          <w:rFonts w:ascii="Times New Roman" w:hAnsi="Times New Roman"/>
          <w:color w:val="333333"/>
          <w:sz w:val="24"/>
          <w:szCs w:val="24"/>
        </w:rPr>
        <w:t xml:space="preserve">Чрез формите на ученическото самоуправление; </w:t>
      </w:r>
    </w:p>
    <w:p w14:paraId="1B7921B9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color w:val="333333"/>
          <w:sz w:val="24"/>
          <w:szCs w:val="24"/>
          <w:vertAlign w:val="superscript"/>
        </w:rPr>
      </w:pPr>
    </w:p>
    <w:p w14:paraId="110F8975" w14:textId="77777777" w:rsidR="00A16386" w:rsidRPr="00B272C0" w:rsidRDefault="00A16386">
      <w:pPr>
        <w:widowControl w:val="0"/>
        <w:numPr>
          <w:ilvl w:val="0"/>
          <w:numId w:val="64"/>
        </w:numPr>
        <w:tabs>
          <w:tab w:val="clear" w:pos="720"/>
          <w:tab w:val="num" w:pos="924"/>
        </w:tabs>
        <w:overflowPunct w:val="0"/>
        <w:autoSpaceDE w:val="0"/>
        <w:autoSpaceDN w:val="0"/>
        <w:adjustRightInd w:val="0"/>
        <w:spacing w:after="0" w:line="180" w:lineRule="auto"/>
        <w:ind w:left="924" w:hanging="357"/>
        <w:jc w:val="both"/>
        <w:rPr>
          <w:rFonts w:ascii="Wingdings" w:hAnsi="Wingdings" w:cs="Wingdings"/>
          <w:color w:val="333333"/>
          <w:sz w:val="24"/>
          <w:szCs w:val="24"/>
          <w:vertAlign w:val="superscript"/>
        </w:rPr>
      </w:pPr>
      <w:r w:rsidRPr="00B272C0">
        <w:rPr>
          <w:rFonts w:ascii="Times New Roman" w:hAnsi="Times New Roman"/>
          <w:color w:val="333333"/>
          <w:sz w:val="24"/>
          <w:szCs w:val="24"/>
        </w:rPr>
        <w:t xml:space="preserve">Чрез изяви в училищните медии; </w:t>
      </w:r>
    </w:p>
    <w:p w14:paraId="1C18F96A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color w:val="333333"/>
          <w:sz w:val="24"/>
          <w:szCs w:val="24"/>
          <w:vertAlign w:val="superscript"/>
        </w:rPr>
      </w:pPr>
    </w:p>
    <w:p w14:paraId="05251BEC" w14:textId="77777777" w:rsidR="00A16386" w:rsidRPr="00B272C0" w:rsidRDefault="00A16386">
      <w:pPr>
        <w:widowControl w:val="0"/>
        <w:numPr>
          <w:ilvl w:val="0"/>
          <w:numId w:val="64"/>
        </w:numPr>
        <w:tabs>
          <w:tab w:val="clear" w:pos="720"/>
          <w:tab w:val="num" w:pos="924"/>
        </w:tabs>
        <w:overflowPunct w:val="0"/>
        <w:autoSpaceDE w:val="0"/>
        <w:autoSpaceDN w:val="0"/>
        <w:adjustRightInd w:val="0"/>
        <w:spacing w:after="0" w:line="180" w:lineRule="auto"/>
        <w:ind w:left="924" w:hanging="357"/>
        <w:jc w:val="both"/>
        <w:rPr>
          <w:rFonts w:ascii="Wingdings" w:hAnsi="Wingdings" w:cs="Wingdings"/>
          <w:color w:val="333333"/>
          <w:sz w:val="24"/>
          <w:szCs w:val="24"/>
          <w:vertAlign w:val="superscript"/>
        </w:rPr>
      </w:pPr>
      <w:r w:rsidRPr="00B272C0">
        <w:rPr>
          <w:rFonts w:ascii="Times New Roman" w:hAnsi="Times New Roman"/>
          <w:color w:val="333333"/>
          <w:sz w:val="24"/>
          <w:szCs w:val="24"/>
        </w:rPr>
        <w:t>Чрез проекти и програми</w:t>
      </w:r>
      <w:r w:rsidRPr="00B272C0">
        <w:rPr>
          <w:rFonts w:ascii="Times New Roman" w:hAnsi="Times New Roman"/>
          <w:color w:val="333333"/>
          <w:sz w:val="24"/>
          <w:szCs w:val="24"/>
          <w:u w:val="single"/>
        </w:rPr>
        <w:t>;</w:t>
      </w:r>
      <w:r w:rsidRPr="00B272C0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14:paraId="7BACD9FD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162" w:lineRule="exact"/>
        <w:rPr>
          <w:rFonts w:ascii="Wingdings" w:hAnsi="Wingdings" w:cs="Wingdings"/>
          <w:color w:val="333333"/>
          <w:sz w:val="24"/>
          <w:szCs w:val="24"/>
          <w:vertAlign w:val="superscript"/>
        </w:rPr>
      </w:pPr>
    </w:p>
    <w:p w14:paraId="3133B406" w14:textId="77777777" w:rsidR="00A16386" w:rsidRPr="00B272C0" w:rsidRDefault="00A16386">
      <w:pPr>
        <w:widowControl w:val="0"/>
        <w:numPr>
          <w:ilvl w:val="0"/>
          <w:numId w:val="64"/>
        </w:numPr>
        <w:tabs>
          <w:tab w:val="clear" w:pos="720"/>
          <w:tab w:val="num" w:pos="924"/>
        </w:tabs>
        <w:overflowPunct w:val="0"/>
        <w:autoSpaceDE w:val="0"/>
        <w:autoSpaceDN w:val="0"/>
        <w:adjustRightInd w:val="0"/>
        <w:spacing w:after="0" w:line="180" w:lineRule="auto"/>
        <w:ind w:left="924" w:hanging="357"/>
        <w:jc w:val="both"/>
        <w:rPr>
          <w:rFonts w:ascii="Wingdings" w:hAnsi="Wingdings" w:cs="Wingdings"/>
          <w:color w:val="333333"/>
          <w:sz w:val="24"/>
          <w:szCs w:val="24"/>
          <w:vertAlign w:val="superscript"/>
        </w:rPr>
      </w:pPr>
      <w:r w:rsidRPr="00B272C0">
        <w:rPr>
          <w:rFonts w:ascii="Times New Roman" w:hAnsi="Times New Roman"/>
          <w:color w:val="333333"/>
          <w:sz w:val="24"/>
          <w:szCs w:val="24"/>
        </w:rPr>
        <w:t xml:space="preserve">Чрез съдействие от компетентни органи. </w:t>
      </w:r>
    </w:p>
    <w:p w14:paraId="278E206D" w14:textId="77777777" w:rsidR="00A16386" w:rsidRPr="00B272C0" w:rsidRDefault="00A16386" w:rsidP="00A16386">
      <w:pPr>
        <w:widowControl w:val="0"/>
        <w:autoSpaceDE w:val="0"/>
        <w:autoSpaceDN w:val="0"/>
        <w:adjustRightInd w:val="0"/>
        <w:spacing w:after="0" w:line="160" w:lineRule="exact"/>
        <w:rPr>
          <w:rFonts w:ascii="Wingdings" w:hAnsi="Wingdings" w:cs="Wingdings"/>
          <w:color w:val="333333"/>
          <w:sz w:val="24"/>
          <w:szCs w:val="24"/>
          <w:vertAlign w:val="superscript"/>
        </w:rPr>
      </w:pPr>
    </w:p>
    <w:p w14:paraId="127EABB3" w14:textId="77777777" w:rsidR="00A16386" w:rsidRPr="00B272C0" w:rsidRDefault="00A16386">
      <w:pPr>
        <w:widowControl w:val="0"/>
        <w:numPr>
          <w:ilvl w:val="0"/>
          <w:numId w:val="64"/>
        </w:numPr>
        <w:tabs>
          <w:tab w:val="clear" w:pos="720"/>
          <w:tab w:val="num" w:pos="924"/>
        </w:tabs>
        <w:overflowPunct w:val="0"/>
        <w:autoSpaceDE w:val="0"/>
        <w:autoSpaceDN w:val="0"/>
        <w:adjustRightInd w:val="0"/>
        <w:spacing w:after="0" w:line="180" w:lineRule="auto"/>
        <w:ind w:left="924" w:hanging="357"/>
        <w:jc w:val="both"/>
        <w:rPr>
          <w:rFonts w:ascii="Wingdings" w:hAnsi="Wingdings" w:cs="Wingdings"/>
          <w:color w:val="333333"/>
          <w:sz w:val="24"/>
          <w:szCs w:val="24"/>
          <w:vertAlign w:val="superscript"/>
        </w:rPr>
      </w:pPr>
      <w:r w:rsidRPr="00B272C0">
        <w:rPr>
          <w:rFonts w:ascii="Times New Roman" w:hAnsi="Times New Roman"/>
          <w:color w:val="333333"/>
          <w:sz w:val="24"/>
          <w:szCs w:val="24"/>
        </w:rPr>
        <w:t xml:space="preserve">Чрез партньорство с институции по чл. </w:t>
      </w:r>
      <w:r w:rsidRPr="00B272C0">
        <w:rPr>
          <w:rFonts w:ascii="Times New Roman" w:hAnsi="Times New Roman"/>
          <w:sz w:val="24"/>
          <w:szCs w:val="24"/>
        </w:rPr>
        <w:t>Чл. 49. (1),</w:t>
      </w:r>
      <w:r w:rsidRPr="00B272C0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B272C0">
        <w:rPr>
          <w:rFonts w:ascii="Times New Roman" w:hAnsi="Times New Roman"/>
          <w:sz w:val="24"/>
          <w:szCs w:val="24"/>
        </w:rPr>
        <w:t>т.2, 3</w:t>
      </w:r>
      <w:r w:rsidRPr="00B272C0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B272C0">
        <w:rPr>
          <w:rFonts w:ascii="Times New Roman" w:hAnsi="Times New Roman"/>
          <w:sz w:val="24"/>
          <w:szCs w:val="24"/>
        </w:rPr>
        <w:t>и т.5.</w:t>
      </w:r>
      <w:r w:rsidRPr="00B272C0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14:paraId="208DAB0D" w14:textId="77777777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E7CDF6" w14:textId="77777777" w:rsidR="00A16386" w:rsidRDefault="00A16386" w:rsidP="00A16386">
      <w:pPr>
        <w:spacing w:after="0" w:line="240" w:lineRule="auto"/>
        <w:rPr>
          <w:rFonts w:ascii="Times New Roman" w:hAnsi="Times New Roman"/>
          <w:sz w:val="24"/>
          <w:szCs w:val="24"/>
        </w:rPr>
        <w:sectPr w:rsidR="00A16386">
          <w:pgSz w:w="11900" w:h="16838"/>
          <w:pgMar w:top="1440" w:right="1420" w:bottom="1440" w:left="1416" w:header="720" w:footer="720" w:gutter="0"/>
          <w:cols w:space="708"/>
        </w:sectPr>
      </w:pPr>
    </w:p>
    <w:p w14:paraId="58D55811" w14:textId="79D6609A" w:rsidR="00A16386" w:rsidRDefault="00A16386" w:rsidP="00A163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0" w:name="page22"/>
      <w:bookmarkEnd w:id="20"/>
    </w:p>
    <w:p w14:paraId="277FE1BA" w14:textId="77777777" w:rsidR="00024B4D" w:rsidRDefault="00024B4D"/>
    <w:sectPr w:rsidR="00024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440D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491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4D06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4DB7">
      <w:start w:val="1"/>
      <w:numFmt w:val="decimal"/>
      <w:lvlText w:val="2.1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000030A"/>
    <w:multiLevelType w:val="hybridMultilevel"/>
    <w:tmpl w:val="0000301C"/>
    <w:lvl w:ilvl="0" w:tplc="00000BD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6AE">
      <w:start w:val="2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0000047E"/>
    <w:multiLevelType w:val="hybridMultilevel"/>
    <w:tmpl w:val="0000422D"/>
    <w:lvl w:ilvl="0" w:tplc="00005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368E">
      <w:start w:val="6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D66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decimal"/>
      <w:lvlText w:val="4.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35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00000DDC"/>
    <w:multiLevelType w:val="hybridMultilevel"/>
    <w:tmpl w:val="00004CAD"/>
    <w:lvl w:ilvl="0" w:tplc="0000314F">
      <w:start w:val="1"/>
      <w:numFmt w:val="decimal"/>
      <w:lvlText w:val="1.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000012DB"/>
    <w:multiLevelType w:val="hybridMultilevel"/>
    <w:tmpl w:val="0000153C"/>
    <w:lvl w:ilvl="0" w:tplc="00007E87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390C">
      <w:start w:val="6"/>
      <w:numFmt w:val="decimal"/>
      <w:lvlText w:val="1.3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F3E">
      <w:start w:val="1"/>
      <w:numFmt w:val="decimal"/>
      <w:lvlText w:val="1.3.6.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" w15:restartNumberingAfterBreak="0">
    <w:nsid w:val="00001481"/>
    <w:multiLevelType w:val="hybridMultilevel"/>
    <w:tmpl w:val="00004087"/>
    <w:lvl w:ilvl="0" w:tplc="00007B4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590E">
      <w:start w:val="2"/>
      <w:numFmt w:val="decimal"/>
      <w:lvlText w:val="3.3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 w15:restartNumberingAfterBreak="0">
    <w:nsid w:val="00001547"/>
    <w:multiLevelType w:val="hybridMultilevel"/>
    <w:tmpl w:val="000054DE"/>
    <w:lvl w:ilvl="0" w:tplc="000039B3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2D12">
      <w:start w:val="2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74D">
      <w:start w:val="4"/>
      <w:numFmt w:val="decimal"/>
      <w:lvlText w:val="2.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4DC8">
      <w:start w:val="3"/>
      <w:numFmt w:val="decimal"/>
      <w:lvlText w:val="2.2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6443">
      <w:start w:val="1"/>
      <w:numFmt w:val="decimal"/>
      <w:lvlText w:val="2.2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000016D4"/>
    <w:multiLevelType w:val="hybridMultilevel"/>
    <w:tmpl w:val="00007F61"/>
    <w:lvl w:ilvl="0" w:tplc="00003A8D">
      <w:start w:val="1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FB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0" w15:restartNumberingAfterBreak="0">
    <w:nsid w:val="0000187E"/>
    <w:multiLevelType w:val="hybridMultilevel"/>
    <w:tmpl w:val="000016C5"/>
    <w:lvl w:ilvl="0" w:tplc="0000689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000019D9"/>
    <w:multiLevelType w:val="hybridMultilevel"/>
    <w:tmpl w:val="0000591D"/>
    <w:lvl w:ilvl="0" w:tplc="0000252A">
      <w:start w:val="1"/>
      <w:numFmt w:val="decimal"/>
      <w:lvlText w:val="3.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37E5">
      <w:start w:val="1"/>
      <w:numFmt w:val="bullet"/>
      <w:lvlText w:val=""/>
      <w:lvlJc w:val="left"/>
      <w:pPr>
        <w:tabs>
          <w:tab w:val="num" w:pos="785"/>
        </w:tabs>
        <w:ind w:left="785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2" w15:restartNumberingAfterBreak="0">
    <w:nsid w:val="00001A49"/>
    <w:multiLevelType w:val="hybridMultilevel"/>
    <w:tmpl w:val="00005F32"/>
    <w:lvl w:ilvl="0" w:tplc="00003BF6">
      <w:start w:val="1"/>
      <w:numFmt w:val="decimal"/>
      <w:lvlText w:val="4.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3" w15:restartNumberingAfterBreak="0">
    <w:nsid w:val="00001DC0"/>
    <w:multiLevelType w:val="hybridMultilevel"/>
    <w:tmpl w:val="000049F7"/>
    <w:lvl w:ilvl="0" w:tplc="0000442B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5078">
      <w:start w:val="3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00001E1F"/>
    <w:multiLevelType w:val="hybridMultilevel"/>
    <w:tmpl w:val="00006E5D"/>
    <w:lvl w:ilvl="0" w:tplc="00001AD4">
      <w:start w:val="1"/>
      <w:numFmt w:val="decimal"/>
      <w:lvlText w:val="3.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00002059"/>
    <w:multiLevelType w:val="hybridMultilevel"/>
    <w:tmpl w:val="0000127E"/>
    <w:lvl w:ilvl="0" w:tplc="00000035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7CF">
      <w:start w:val="3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6" w15:restartNumberingAfterBreak="0">
    <w:nsid w:val="000022EE"/>
    <w:multiLevelType w:val="hybridMultilevel"/>
    <w:tmpl w:val="00004B40"/>
    <w:lvl w:ilvl="0" w:tplc="00005878">
      <w:start w:val="1"/>
      <w:numFmt w:val="decimal"/>
      <w:lvlText w:val="4.3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7" w15:restartNumberingAfterBreak="0">
    <w:nsid w:val="0000261E"/>
    <w:multiLevelType w:val="hybridMultilevel"/>
    <w:tmpl w:val="00005E9D"/>
    <w:lvl w:ilvl="0" w:tplc="0000489C">
      <w:start w:val="8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9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8" w15:restartNumberingAfterBreak="0">
    <w:nsid w:val="00002B0C"/>
    <w:multiLevelType w:val="hybridMultilevel"/>
    <w:tmpl w:val="000011F4"/>
    <w:lvl w:ilvl="0" w:tplc="00005DD5">
      <w:start w:val="1"/>
      <w:numFmt w:val="decimal"/>
      <w:lvlText w:val="2.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9" w15:restartNumberingAfterBreak="0">
    <w:nsid w:val="00002CD6"/>
    <w:multiLevelType w:val="hybridMultilevel"/>
    <w:tmpl w:val="000072AE"/>
    <w:lvl w:ilvl="0" w:tplc="00006952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0" w15:restartNumberingAfterBreak="0">
    <w:nsid w:val="00002E40"/>
    <w:multiLevelType w:val="hybridMultilevel"/>
    <w:tmpl w:val="00001366"/>
    <w:lvl w:ilvl="0" w:tplc="00001CD0">
      <w:start w:val="1"/>
      <w:numFmt w:val="decimal"/>
      <w:lvlText w:val="1.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1" w15:restartNumberingAfterBreak="0">
    <w:nsid w:val="00002FFF"/>
    <w:multiLevelType w:val="hybridMultilevel"/>
    <w:tmpl w:val="00006C69"/>
    <w:lvl w:ilvl="0" w:tplc="0000288F">
      <w:start w:val="1"/>
      <w:numFmt w:val="decimal"/>
      <w:lvlText w:val="2.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2" w15:restartNumberingAfterBreak="0">
    <w:nsid w:val="00003004"/>
    <w:multiLevelType w:val="hybridMultilevel"/>
    <w:tmpl w:val="00001796"/>
    <w:lvl w:ilvl="0" w:tplc="00005E73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 w15:restartNumberingAfterBreak="0">
    <w:nsid w:val="000033EA"/>
    <w:multiLevelType w:val="hybridMultilevel"/>
    <w:tmpl w:val="000023C9"/>
    <w:lvl w:ilvl="0" w:tplc="000048C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753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60B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4" w15:restartNumberingAfterBreak="0">
    <w:nsid w:val="00003492"/>
    <w:multiLevelType w:val="hybridMultilevel"/>
    <w:tmpl w:val="000019DA"/>
    <w:lvl w:ilvl="0" w:tplc="0000506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5" w15:restartNumberingAfterBreak="0">
    <w:nsid w:val="0000366B"/>
    <w:multiLevelType w:val="hybridMultilevel"/>
    <w:tmpl w:val="000066C4"/>
    <w:lvl w:ilvl="0" w:tplc="00004230">
      <w:start w:val="1"/>
      <w:numFmt w:val="decimal"/>
      <w:lvlText w:val="1.3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6" w15:restartNumberingAfterBreak="0">
    <w:nsid w:val="00003807"/>
    <w:multiLevelType w:val="hybridMultilevel"/>
    <w:tmpl w:val="0000773B"/>
    <w:lvl w:ilvl="0" w:tplc="0000063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7" w15:restartNumberingAfterBreak="0">
    <w:nsid w:val="00003A2D"/>
    <w:multiLevelType w:val="hybridMultilevel"/>
    <w:tmpl w:val="00006048"/>
    <w:lvl w:ilvl="0" w:tplc="000057D3">
      <w:start w:val="3"/>
      <w:numFmt w:val="decimal"/>
      <w:lvlText w:val="2.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8" w15:restartNumberingAfterBreak="0">
    <w:nsid w:val="00003A61"/>
    <w:multiLevelType w:val="hybridMultilevel"/>
    <w:tmpl w:val="000022CD"/>
    <w:lvl w:ilvl="0" w:tplc="00007DD1">
      <w:start w:val="2"/>
      <w:numFmt w:val="decimal"/>
      <w:lvlText w:val="2.8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 w15:restartNumberingAfterBreak="0">
    <w:nsid w:val="00003A9E"/>
    <w:multiLevelType w:val="hybridMultilevel"/>
    <w:tmpl w:val="0000797D"/>
    <w:lvl w:ilvl="0" w:tplc="00005F49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0" w15:restartNumberingAfterBreak="0">
    <w:nsid w:val="00003CD5"/>
    <w:multiLevelType w:val="hybridMultilevel"/>
    <w:tmpl w:val="000013E9"/>
    <w:lvl w:ilvl="0" w:tplc="00004080">
      <w:start w:val="6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DB2">
      <w:start w:val="1"/>
      <w:numFmt w:val="decimal"/>
      <w:lvlText w:val="1.6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1" w15:restartNumberingAfterBreak="0">
    <w:nsid w:val="0000401D"/>
    <w:multiLevelType w:val="hybridMultilevel"/>
    <w:tmpl w:val="000071F0"/>
    <w:lvl w:ilvl="0" w:tplc="0000038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F4F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494A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677">
      <w:start w:val="4"/>
      <w:numFmt w:val="decimal"/>
      <w:lvlText w:val="1.1.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2" w15:restartNumberingAfterBreak="0">
    <w:nsid w:val="000041BB"/>
    <w:multiLevelType w:val="hybridMultilevel"/>
    <w:tmpl w:val="000026E9"/>
    <w:lvl w:ilvl="0" w:tplc="000001EB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0BB3">
      <w:start w:val="5"/>
      <w:numFmt w:val="decimal"/>
      <w:lvlText w:val="1.3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2EA6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3" w15:restartNumberingAfterBreak="0">
    <w:nsid w:val="00004402"/>
    <w:multiLevelType w:val="hybridMultilevel"/>
    <w:tmpl w:val="000018D7"/>
    <w:lvl w:ilvl="0" w:tplc="00006BE8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039">
      <w:start w:val="1"/>
      <w:numFmt w:val="decimal"/>
      <w:lvlText w:val="1.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542C">
      <w:start w:val="1"/>
      <w:numFmt w:val="decimal"/>
      <w:lvlText w:val="1.3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1953">
      <w:start w:val="2"/>
      <w:numFmt w:val="decimal"/>
      <w:lvlText w:val="1.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4" w15:restartNumberingAfterBreak="0">
    <w:nsid w:val="00004509"/>
    <w:multiLevelType w:val="hybridMultilevel"/>
    <w:tmpl w:val="00001238"/>
    <w:lvl w:ilvl="0" w:tplc="00003B25">
      <w:start w:val="4"/>
      <w:numFmt w:val="decimal"/>
      <w:lvlText w:val="3.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5" w15:restartNumberingAfterBreak="0">
    <w:nsid w:val="0000458F"/>
    <w:multiLevelType w:val="hybridMultilevel"/>
    <w:tmpl w:val="00000975"/>
    <w:lvl w:ilvl="0" w:tplc="000037E6">
      <w:start w:val="1"/>
      <w:numFmt w:val="decimal"/>
      <w:lvlText w:val="2.5.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-360" w:firstLine="0"/>
      </w:pPr>
      <w:rPr>
        <w:rFonts w:cs="Times New Roman"/>
      </w:rPr>
    </w:lvl>
  </w:abstractNum>
  <w:abstractNum w:abstractNumId="36" w15:restartNumberingAfterBreak="0">
    <w:nsid w:val="000046CF"/>
    <w:multiLevelType w:val="hybridMultilevel"/>
    <w:tmpl w:val="000001D3"/>
    <w:lvl w:ilvl="0" w:tplc="00000E90">
      <w:start w:val="1"/>
      <w:numFmt w:val="decimal"/>
      <w:lvlText w:val="2.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7" w15:restartNumberingAfterBreak="0">
    <w:nsid w:val="00004C85"/>
    <w:multiLevelType w:val="hybridMultilevel"/>
    <w:tmpl w:val="0000513E"/>
    <w:lvl w:ilvl="0" w:tplc="00006D69">
      <w:start w:val="4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8" w15:restartNumberingAfterBreak="0">
    <w:nsid w:val="00004D54"/>
    <w:multiLevelType w:val="hybridMultilevel"/>
    <w:tmpl w:val="000039CE"/>
    <w:lvl w:ilvl="0" w:tplc="00003BB1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9" w15:restartNumberingAfterBreak="0">
    <w:nsid w:val="00005422"/>
    <w:multiLevelType w:val="hybridMultilevel"/>
    <w:tmpl w:val="00003EF6"/>
    <w:lvl w:ilvl="0" w:tplc="00000822">
      <w:start w:val="1"/>
      <w:numFmt w:val="decimal"/>
      <w:lvlText w:val="1.5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0" w15:restartNumberingAfterBreak="0">
    <w:nsid w:val="000058B0"/>
    <w:multiLevelType w:val="hybridMultilevel"/>
    <w:tmpl w:val="000026CA"/>
    <w:lvl w:ilvl="0" w:tplc="00003699">
      <w:start w:val="7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902">
      <w:start w:val="1"/>
      <w:numFmt w:val="decimal"/>
      <w:lvlText w:val="5.7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1" w15:restartNumberingAfterBreak="0">
    <w:nsid w:val="00005991"/>
    <w:multiLevelType w:val="hybridMultilevel"/>
    <w:tmpl w:val="0000409D"/>
    <w:lvl w:ilvl="0" w:tplc="000012E1">
      <w:start w:val="6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2" w15:restartNumberingAfterBreak="0">
    <w:nsid w:val="00005C67"/>
    <w:multiLevelType w:val="hybridMultilevel"/>
    <w:tmpl w:val="00003CD6"/>
    <w:lvl w:ilvl="0" w:tplc="00000FBF">
      <w:start w:val="2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F14">
      <w:start w:val="3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6AD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3" w15:restartNumberingAfterBreak="0">
    <w:nsid w:val="00005D03"/>
    <w:multiLevelType w:val="hybridMultilevel"/>
    <w:tmpl w:val="00007A5A"/>
    <w:lvl w:ilvl="0" w:tplc="0000767D">
      <w:start w:val="2"/>
      <w:numFmt w:val="decimal"/>
      <w:lvlText w:val="3.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4" w15:restartNumberingAfterBreak="0">
    <w:nsid w:val="00005E14"/>
    <w:multiLevelType w:val="hybridMultilevel"/>
    <w:tmpl w:val="00004DF2"/>
    <w:lvl w:ilvl="0" w:tplc="00004944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5" w15:restartNumberingAfterBreak="0">
    <w:nsid w:val="00005F1E"/>
    <w:multiLevelType w:val="hybridMultilevel"/>
    <w:tmpl w:val="00002833"/>
    <w:lvl w:ilvl="0" w:tplc="0000787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0000249E">
      <w:start w:val="3"/>
      <w:numFmt w:val="decimal"/>
      <w:lvlText w:val="2.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6" w15:restartNumberingAfterBreak="0">
    <w:nsid w:val="00005F90"/>
    <w:multiLevelType w:val="hybridMultilevel"/>
    <w:tmpl w:val="00001649"/>
    <w:lvl w:ilvl="0" w:tplc="00006DF1">
      <w:start w:val="3"/>
      <w:numFmt w:val="decimal"/>
      <w:lvlText w:val="1.%1."/>
      <w:lvlJc w:val="left"/>
      <w:pPr>
        <w:tabs>
          <w:tab w:val="num" w:pos="862"/>
        </w:tabs>
        <w:ind w:left="862" w:hanging="360"/>
      </w:pPr>
      <w:rPr>
        <w:rFonts w:cs="Times New Roman"/>
      </w:rPr>
    </w:lvl>
    <w:lvl w:ilvl="1" w:tplc="00005AF1">
      <w:start w:val="1"/>
      <w:numFmt w:val="decimal"/>
      <w:lvlText w:val="1.3.%2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142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142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142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142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142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142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142" w:firstLine="0"/>
      </w:pPr>
      <w:rPr>
        <w:rFonts w:cs="Times New Roman"/>
      </w:rPr>
    </w:lvl>
  </w:abstractNum>
  <w:abstractNum w:abstractNumId="47" w15:restartNumberingAfterBreak="0">
    <w:nsid w:val="00006172"/>
    <w:multiLevelType w:val="hybridMultilevel"/>
    <w:tmpl w:val="00006B72"/>
    <w:lvl w:ilvl="0" w:tplc="000032E6">
      <w:start w:val="1"/>
      <w:numFmt w:val="decimal"/>
      <w:lvlText w:val="1.1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8" w15:restartNumberingAfterBreak="0">
    <w:nsid w:val="000063CB"/>
    <w:multiLevelType w:val="hybridMultilevel"/>
    <w:tmpl w:val="00006BFC"/>
    <w:lvl w:ilvl="0" w:tplc="00007F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9" w15:restartNumberingAfterBreak="0">
    <w:nsid w:val="000066BB"/>
    <w:multiLevelType w:val="hybridMultilevel"/>
    <w:tmpl w:val="0000428B"/>
    <w:lvl w:ilvl="0" w:tplc="000026A6">
      <w:start w:val="1"/>
      <w:numFmt w:val="decimal"/>
      <w:lvlText w:val="2.3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01F">
      <w:start w:val="3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0" w15:restartNumberingAfterBreak="0">
    <w:nsid w:val="00006732"/>
    <w:multiLevelType w:val="hybridMultilevel"/>
    <w:tmpl w:val="00006D22"/>
    <w:lvl w:ilvl="0" w:tplc="00001AF4">
      <w:start w:val="4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ECC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1" w15:restartNumberingAfterBreak="0">
    <w:nsid w:val="00006784"/>
    <w:multiLevelType w:val="hybridMultilevel"/>
    <w:tmpl w:val="00004AE1"/>
    <w:lvl w:ilvl="0" w:tplc="00003D6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2" w15:restartNumberingAfterBreak="0">
    <w:nsid w:val="00006A15"/>
    <w:multiLevelType w:val="hybridMultilevel"/>
    <w:tmpl w:val="00004FF8"/>
    <w:lvl w:ilvl="0" w:tplc="00005C46">
      <w:start w:val="8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86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3" w15:restartNumberingAfterBreak="0">
    <w:nsid w:val="00006AD4"/>
    <w:multiLevelType w:val="hybridMultilevel"/>
    <w:tmpl w:val="00005A9F"/>
    <w:lvl w:ilvl="0" w:tplc="00004CD4">
      <w:start w:val="1"/>
      <w:numFmt w:val="decimal"/>
      <w:lvlText w:val="2.3.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0005FA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</w:lvl>
    <w:lvl w:ilvl="2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-36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-360" w:firstLine="0"/>
      </w:pPr>
      <w:rPr>
        <w:rFonts w:cs="Times New Roman"/>
      </w:rPr>
    </w:lvl>
  </w:abstractNum>
  <w:abstractNum w:abstractNumId="54" w15:restartNumberingAfterBreak="0">
    <w:nsid w:val="00006B36"/>
    <w:multiLevelType w:val="hybridMultilevel"/>
    <w:tmpl w:val="00005CFD"/>
    <w:lvl w:ilvl="0" w:tplc="00003E12">
      <w:start w:val="4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5" w15:restartNumberingAfterBreak="0">
    <w:nsid w:val="00006BCB"/>
    <w:multiLevelType w:val="hybridMultilevel"/>
    <w:tmpl w:val="00000FC9"/>
    <w:lvl w:ilvl="0" w:tplc="00000E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6" w15:restartNumberingAfterBreak="0">
    <w:nsid w:val="00007049"/>
    <w:multiLevelType w:val="hybridMultilevel"/>
    <w:tmpl w:val="0000692C"/>
    <w:lvl w:ilvl="0" w:tplc="00004A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7" w15:restartNumberingAfterBreak="0">
    <w:nsid w:val="00007282"/>
    <w:multiLevelType w:val="hybridMultilevel"/>
    <w:tmpl w:val="0000251F"/>
    <w:lvl w:ilvl="0" w:tplc="00001D18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27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8" w15:restartNumberingAfterBreak="0">
    <w:nsid w:val="0000765F"/>
    <w:multiLevelType w:val="hybridMultilevel"/>
    <w:tmpl w:val="00001850"/>
    <w:lvl w:ilvl="0" w:tplc="00002B00">
      <w:start w:val="3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9" w15:restartNumberingAfterBreak="0">
    <w:nsid w:val="00007983"/>
    <w:multiLevelType w:val="hybridMultilevel"/>
    <w:tmpl w:val="000075EF"/>
    <w:lvl w:ilvl="0" w:tplc="00004657">
      <w:start w:val="1"/>
      <w:numFmt w:val="decimal"/>
      <w:lvlText w:val="2.6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C4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3C61">
      <w:start w:val="1"/>
      <w:numFmt w:val="decimal"/>
      <w:lvlText w:val="2.7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0" w15:restartNumberingAfterBreak="0">
    <w:nsid w:val="0000798B"/>
    <w:multiLevelType w:val="hybridMultilevel"/>
    <w:tmpl w:val="0000121F"/>
    <w:lvl w:ilvl="0" w:tplc="000073DA">
      <w:start w:val="1"/>
      <w:numFmt w:val="decimal"/>
      <w:lvlText w:val="1.6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1" w15:restartNumberingAfterBreak="0">
    <w:nsid w:val="00007BB9"/>
    <w:multiLevelType w:val="hybridMultilevel"/>
    <w:tmpl w:val="00005772"/>
    <w:lvl w:ilvl="0" w:tplc="0000139D">
      <w:start w:val="4"/>
      <w:numFmt w:val="decimal"/>
      <w:lvlText w:val="1.1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2" w15:restartNumberingAfterBreak="0">
    <w:nsid w:val="00007EB7"/>
    <w:multiLevelType w:val="hybridMultilevel"/>
    <w:tmpl w:val="00006032"/>
    <w:lvl w:ilvl="0" w:tplc="00002C3B">
      <w:start w:val="4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5A1">
      <w:start w:val="1"/>
      <w:numFmt w:val="decimal"/>
      <w:lvlText w:val="5.4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3" w15:restartNumberingAfterBreak="0">
    <w:nsid w:val="00007FF5"/>
    <w:multiLevelType w:val="hybridMultilevel"/>
    <w:tmpl w:val="00004E45"/>
    <w:lvl w:ilvl="0" w:tplc="0000323B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213">
      <w:start w:val="1"/>
      <w:numFmt w:val="decimal"/>
      <w:lvlText w:val="4.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260D">
      <w:start w:val="1"/>
      <w:numFmt w:val="decimal"/>
      <w:lvlText w:val="4.1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6B89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 w16cid:durableId="440078025">
    <w:abstractNumId w:val="0"/>
  </w:num>
  <w:num w:numId="2" w16cid:durableId="1000888563">
    <w:abstractNumId w:val="51"/>
  </w:num>
  <w:num w:numId="3" w16cid:durableId="1624267708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39644149">
    <w:abstractNumId w:val="46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526870499">
    <w:abstractNumId w:val="32"/>
    <w:lvlOverride w:ilvl="0"/>
    <w:lvlOverride w:ilvl="1">
      <w:startOverride w:val="5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 w16cid:durableId="272713938">
    <w:abstractNumId w:val="6"/>
    <w:lvlOverride w:ilvl="0"/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 w16cid:durableId="10250277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8" w16cid:durableId="1198813483">
    <w:abstractNumId w:val="8"/>
    <w:lvlOverride w:ilvl="0"/>
    <w:lvlOverride w:ilvl="1">
      <w:startOverride w:val="2"/>
    </w:lvlOverride>
    <w:lvlOverride w:ilvl="2">
      <w:startOverride w:val="4"/>
    </w:lvlOverride>
    <w:lvlOverride w:ilvl="3">
      <w:startOverride w:val="3"/>
    </w:lvlOverride>
    <w:lvlOverride w:ilvl="4">
      <w:startOverride w:val="1"/>
    </w:lvlOverride>
    <w:lvlOverride w:ilvl="5"/>
    <w:lvlOverride w:ilvl="6"/>
    <w:lvlOverride w:ilvl="7"/>
    <w:lvlOverride w:ilvl="8"/>
  </w:num>
  <w:num w:numId="9" w16cid:durableId="668018536">
    <w:abstractNumId w:val="49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66362241">
    <w:abstractNumId w:val="4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093817256">
    <w:abstractNumId w:val="3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7675165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804735017">
    <w:abstractNumId w:val="48"/>
  </w:num>
  <w:num w:numId="14" w16cid:durableId="112138462">
    <w:abstractNumId w:val="63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5" w16cid:durableId="1806703229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178326377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204690853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53760053">
    <w:abstractNumId w:val="5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928086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570650743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58491779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465077136">
    <w:abstractNumId w:val="4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98331955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71090949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627545428">
    <w:abstractNumId w:val="62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 w16cid:durableId="1388064697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31225549">
    <w:abstractNumId w:val="4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876819782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307326149">
    <w:abstractNumId w:val="40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 w16cid:durableId="443502131">
    <w:abstractNumId w:val="6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690034323">
    <w:abstractNumId w:val="56"/>
  </w:num>
  <w:num w:numId="32" w16cid:durableId="1051460390">
    <w:abstractNumId w:val="10"/>
  </w:num>
  <w:num w:numId="33" w16cid:durableId="1600991151">
    <w:abstractNumId w:val="3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 w16cid:durableId="1218083738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5" w16cid:durableId="1363047804">
    <w:abstractNumId w:val="42"/>
    <w:lvlOverride w:ilvl="0">
      <w:startOverride w:val="2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6" w16cid:durableId="266541169">
    <w:abstractNumId w:val="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7" w16cid:durableId="149174737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8" w16cid:durableId="159392692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85151241">
    <w:abstractNumId w:val="2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211113435">
    <w:abstractNumId w:val="17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1438676435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81090170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/>
    <w:lvlOverride w:ilvl="5"/>
    <w:lvlOverride w:ilvl="6"/>
    <w:lvlOverride w:ilvl="7"/>
    <w:lvlOverride w:ilvl="8"/>
  </w:num>
  <w:num w:numId="43" w16cid:durableId="252593500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/>
    <w:lvlOverride w:ilvl="5"/>
    <w:lvlOverride w:ilvl="6"/>
    <w:lvlOverride w:ilvl="7"/>
    <w:lvlOverride w:ilvl="8"/>
  </w:num>
  <w:num w:numId="44" w16cid:durableId="2032291857">
    <w:abstractNumId w:val="55"/>
  </w:num>
  <w:num w:numId="45" w16cid:durableId="1794136420">
    <w:abstractNumId w:val="45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142070975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008872671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2078237141">
    <w:abstractNumId w:val="15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49" w16cid:durableId="448280693">
    <w:abstractNumId w:val="50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0" w16cid:durableId="822546383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 w16cid:durableId="406344077">
    <w:abstractNumId w:val="2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 w16cid:durableId="708338371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 w16cid:durableId="65634468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 w16cid:durableId="1458643512">
    <w:abstractNumId w:val="13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55" w16cid:durableId="885723061">
    <w:abstractNumId w:val="7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6" w16cid:durableId="1695303575">
    <w:abstractNumId w:val="5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184347325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 w16cid:durableId="1706977482">
    <w:abstractNumId w:val="26"/>
  </w:num>
  <w:num w:numId="59" w16cid:durableId="472605843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 w16cid:durableId="935871774">
    <w:abstractNumId w:val="24"/>
  </w:num>
  <w:num w:numId="61" w16cid:durableId="1223905215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 w16cid:durableId="836120005">
    <w:abstractNumId w:val="3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 w16cid:durableId="1965303518">
    <w:abstractNumId w:val="52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 w16cid:durableId="1150486694">
    <w:abstractNumId w:val="22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B4D"/>
    <w:rsid w:val="00024B4D"/>
    <w:rsid w:val="0009441A"/>
    <w:rsid w:val="001B15E3"/>
    <w:rsid w:val="00976113"/>
    <w:rsid w:val="00A16386"/>
    <w:rsid w:val="00B272C0"/>
    <w:rsid w:val="00B64F5C"/>
    <w:rsid w:val="00CA54BE"/>
    <w:rsid w:val="00E3228E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4CDA"/>
  <w15:chartTrackingRefBased/>
  <w15:docId w15:val="{A8F16EF5-A274-499F-BAE8-8520FB8E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386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638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6386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A16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header"/>
    <w:basedOn w:val="a"/>
    <w:link w:val="a6"/>
    <w:uiPriority w:val="99"/>
    <w:semiHidden/>
    <w:unhideWhenUsed/>
    <w:rsid w:val="00A16386"/>
    <w:pPr>
      <w:tabs>
        <w:tab w:val="center" w:pos="4680"/>
        <w:tab w:val="right" w:pos="9360"/>
      </w:tabs>
    </w:pPr>
    <w:rPr>
      <w:rFonts w:eastAsiaTheme="minorEastAsia" w:cs="Times New Roman"/>
    </w:rPr>
  </w:style>
  <w:style w:type="character" w:customStyle="1" w:styleId="a6">
    <w:name w:val="Горен колонтитул Знак"/>
    <w:basedOn w:val="a0"/>
    <w:link w:val="a5"/>
    <w:uiPriority w:val="99"/>
    <w:semiHidden/>
    <w:rsid w:val="00A16386"/>
    <w:rPr>
      <w:rFonts w:eastAsiaTheme="minorEastAsia" w:cs="Times New Roman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A16386"/>
    <w:pPr>
      <w:tabs>
        <w:tab w:val="center" w:pos="4680"/>
        <w:tab w:val="right" w:pos="9360"/>
      </w:tabs>
    </w:pPr>
    <w:rPr>
      <w:rFonts w:eastAsiaTheme="minorEastAsia" w:cs="Times New Roman"/>
    </w:rPr>
  </w:style>
  <w:style w:type="character" w:customStyle="1" w:styleId="a8">
    <w:name w:val="Долен колонтитул Знак"/>
    <w:basedOn w:val="a0"/>
    <w:link w:val="a7"/>
    <w:uiPriority w:val="99"/>
    <w:semiHidden/>
    <w:rsid w:val="00A16386"/>
    <w:rPr>
      <w:rFonts w:eastAsiaTheme="minorEastAsia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A16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A16386"/>
    <w:rPr>
      <w:rFonts w:ascii="Segoe UI" w:hAnsi="Segoe UI" w:cs="Segoe UI"/>
      <w:sz w:val="18"/>
      <w:szCs w:val="18"/>
      <w:lang w:val="en-US"/>
    </w:rPr>
  </w:style>
  <w:style w:type="paragraph" w:styleId="ab">
    <w:name w:val="List Paragraph"/>
    <w:basedOn w:val="a"/>
    <w:uiPriority w:val="34"/>
    <w:qFormat/>
    <w:rsid w:val="00A1638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table" w:styleId="ac">
    <w:name w:val="Table Grid"/>
    <w:basedOn w:val="a1"/>
    <w:uiPriority w:val="59"/>
    <w:rsid w:val="00A163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u_ot_pi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9BC7E-2C4F-49C3-98EA-9EF276A2A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5241</Words>
  <Characters>29874</Characters>
  <Application>Microsoft Office Word</Application>
  <DocSecurity>0</DocSecurity>
  <Lines>248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Веселка С. Гюрова</cp:lastModifiedBy>
  <cp:revision>2</cp:revision>
  <cp:lastPrinted>2022-09-29T08:09:00Z</cp:lastPrinted>
  <dcterms:created xsi:type="dcterms:W3CDTF">2022-11-02T09:14:00Z</dcterms:created>
  <dcterms:modified xsi:type="dcterms:W3CDTF">2022-11-02T09:14:00Z</dcterms:modified>
</cp:coreProperties>
</file>